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355" w:rsidRPr="00C0279C" w:rsidRDefault="00DB6355" w:rsidP="00DB6355">
      <w:pPr>
        <w:pStyle w:val="NoSpacing"/>
        <w:jc w:val="center"/>
        <w:rPr>
          <w:b/>
          <w:sz w:val="40"/>
          <w:szCs w:val="24"/>
        </w:rPr>
      </w:pPr>
    </w:p>
    <w:p w:rsidR="00DB6355" w:rsidRPr="00C0279C" w:rsidRDefault="00DB6355" w:rsidP="00DB6355">
      <w:pPr>
        <w:pStyle w:val="NoSpacing"/>
        <w:jc w:val="center"/>
        <w:rPr>
          <w:b/>
          <w:sz w:val="40"/>
          <w:szCs w:val="24"/>
        </w:rPr>
      </w:pPr>
    </w:p>
    <w:p w:rsidR="009424CE" w:rsidRDefault="009424CE" w:rsidP="009424CE">
      <w:pPr>
        <w:pStyle w:val="NoSpacing"/>
        <w:rPr>
          <w:b/>
          <w:sz w:val="40"/>
          <w:szCs w:val="24"/>
        </w:rPr>
      </w:pPr>
    </w:p>
    <w:p w:rsidR="00DB6355" w:rsidRPr="00C0279C" w:rsidRDefault="009424CE" w:rsidP="009424CE">
      <w:pPr>
        <w:pStyle w:val="NoSpacing"/>
        <w:rPr>
          <w:b/>
          <w:sz w:val="40"/>
          <w:szCs w:val="24"/>
        </w:rPr>
      </w:pPr>
      <w:r>
        <w:rPr>
          <w:b/>
          <w:sz w:val="40"/>
          <w:szCs w:val="24"/>
        </w:rPr>
        <w:t xml:space="preserve">RATAVERKON </w:t>
      </w:r>
      <w:r w:rsidR="00DB6355" w:rsidRPr="00C0279C">
        <w:rPr>
          <w:b/>
          <w:sz w:val="40"/>
          <w:szCs w:val="24"/>
        </w:rPr>
        <w:t>VERKKOSELOSTUS</w:t>
      </w:r>
    </w:p>
    <w:p w:rsidR="00DB6355" w:rsidRPr="00C0279C" w:rsidRDefault="00DB6355" w:rsidP="00DB6355">
      <w:pPr>
        <w:rPr>
          <w:rFonts w:asciiTheme="majorHAnsi" w:eastAsiaTheme="majorEastAsia" w:hAnsiTheme="majorHAnsi" w:cstheme="majorBidi"/>
          <w:b/>
          <w:bCs/>
          <w:color w:val="365F91" w:themeColor="accent1" w:themeShade="BF"/>
          <w:sz w:val="28"/>
          <w:szCs w:val="28"/>
        </w:rPr>
      </w:pPr>
    </w:p>
    <w:p w:rsidR="00DB6355" w:rsidRPr="00C0279C" w:rsidRDefault="00DB6355" w:rsidP="00DB6355">
      <w:pPr>
        <w:rPr>
          <w:rFonts w:asciiTheme="majorHAnsi" w:eastAsiaTheme="majorEastAsia" w:hAnsiTheme="majorHAnsi" w:cstheme="majorBidi"/>
          <w:b/>
          <w:bCs/>
          <w:color w:val="365F91" w:themeColor="accent1" w:themeShade="BF"/>
          <w:sz w:val="28"/>
          <w:szCs w:val="28"/>
        </w:rPr>
      </w:pPr>
    </w:p>
    <w:p w:rsidR="00DB6355" w:rsidRPr="00C0279C" w:rsidRDefault="00DB6355" w:rsidP="00DB6355">
      <w:pPr>
        <w:rPr>
          <w:rFonts w:asciiTheme="majorHAnsi" w:eastAsiaTheme="majorEastAsia" w:hAnsiTheme="majorHAnsi" w:cstheme="majorBidi"/>
          <w:b/>
          <w:bCs/>
          <w:color w:val="365F91" w:themeColor="accent1" w:themeShade="BF"/>
          <w:sz w:val="28"/>
          <w:szCs w:val="28"/>
        </w:rPr>
      </w:pPr>
      <w:r w:rsidRPr="00C0279C">
        <w:rPr>
          <w:noProof/>
          <w:sz w:val="24"/>
          <w:lang w:val="fi-FI" w:eastAsia="fi-FI"/>
        </w:rPr>
        <w:drawing>
          <wp:inline distT="0" distB="0" distL="0" distR="0" wp14:anchorId="6B14D22E" wp14:editId="18D00DB9">
            <wp:extent cx="5943600" cy="35475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47586"/>
                    </a:xfrm>
                    <a:prstGeom prst="rect">
                      <a:avLst/>
                    </a:prstGeom>
                    <a:noFill/>
                    <a:ln>
                      <a:noFill/>
                    </a:ln>
                  </pic:spPr>
                </pic:pic>
              </a:graphicData>
            </a:graphic>
          </wp:inline>
        </w:drawing>
      </w:r>
    </w:p>
    <w:p w:rsidR="00DB6355" w:rsidRDefault="00DB6355" w:rsidP="00DB6355">
      <w:pPr>
        <w:rPr>
          <w:rFonts w:asciiTheme="majorHAnsi" w:eastAsiaTheme="majorEastAsia" w:hAnsiTheme="majorHAnsi" w:cstheme="majorBidi"/>
          <w:b/>
          <w:bCs/>
          <w:color w:val="365F91" w:themeColor="accent1" w:themeShade="BF"/>
          <w:sz w:val="28"/>
          <w:szCs w:val="28"/>
        </w:rPr>
      </w:pPr>
    </w:p>
    <w:p w:rsidR="00DB6355" w:rsidRPr="00C0279C" w:rsidRDefault="00DB6355" w:rsidP="00DB6355">
      <w:pPr>
        <w:rPr>
          <w:rFonts w:asciiTheme="majorHAnsi" w:eastAsiaTheme="majorEastAsia" w:hAnsiTheme="majorHAnsi" w:cstheme="majorBidi"/>
          <w:b/>
          <w:bCs/>
          <w:color w:val="365F91" w:themeColor="accent1" w:themeShade="BF"/>
          <w:sz w:val="28"/>
          <w:szCs w:val="28"/>
        </w:rPr>
      </w:pPr>
    </w:p>
    <w:p w:rsidR="00DB6355" w:rsidRPr="00C0279C" w:rsidRDefault="00DB6355" w:rsidP="00DB6355">
      <w:pPr>
        <w:rPr>
          <w:b/>
        </w:rPr>
      </w:pPr>
      <w:r w:rsidRPr="00C0279C">
        <w:rPr>
          <w:b/>
        </w:rPr>
        <w:t>Asiakirjan versiohallinta</w:t>
      </w:r>
    </w:p>
    <w:tbl>
      <w:tblPr>
        <w:tblStyle w:val="TableGrid"/>
        <w:tblW w:w="8364" w:type="dxa"/>
        <w:tblInd w:w="108" w:type="dxa"/>
        <w:tblLook w:val="04A0" w:firstRow="1" w:lastRow="0" w:firstColumn="1" w:lastColumn="0" w:noHBand="0" w:noVBand="1"/>
      </w:tblPr>
      <w:tblGrid>
        <w:gridCol w:w="934"/>
        <w:gridCol w:w="1397"/>
        <w:gridCol w:w="6033"/>
      </w:tblGrid>
      <w:tr w:rsidR="00DB6355" w:rsidRPr="00C0279C" w:rsidTr="0057719E">
        <w:tc>
          <w:tcPr>
            <w:tcW w:w="934" w:type="dxa"/>
            <w:tcBorders>
              <w:top w:val="single" w:sz="4" w:space="0" w:color="auto"/>
              <w:left w:val="single" w:sz="4" w:space="0" w:color="auto"/>
              <w:bottom w:val="single" w:sz="4" w:space="0" w:color="auto"/>
              <w:right w:val="single" w:sz="4" w:space="0" w:color="auto"/>
            </w:tcBorders>
            <w:hideMark/>
          </w:tcPr>
          <w:p w:rsidR="00DB6355" w:rsidRPr="00C0279C" w:rsidRDefault="00DB6355" w:rsidP="0057719E">
            <w:pPr>
              <w:spacing w:line="240" w:lineRule="atLeast"/>
              <w:rPr>
                <w:rFonts w:ascii="Verdana" w:hAnsi="Verdana"/>
                <w:b/>
                <w:sz w:val="18"/>
                <w:szCs w:val="24"/>
                <w:lang w:eastAsia="da-DK"/>
              </w:rPr>
            </w:pPr>
            <w:r w:rsidRPr="00C0279C">
              <w:rPr>
                <w:b/>
              </w:rPr>
              <w:t>Versio</w:t>
            </w:r>
          </w:p>
        </w:tc>
        <w:tc>
          <w:tcPr>
            <w:tcW w:w="1397" w:type="dxa"/>
            <w:tcBorders>
              <w:top w:val="single" w:sz="4" w:space="0" w:color="auto"/>
              <w:left w:val="single" w:sz="4" w:space="0" w:color="auto"/>
              <w:bottom w:val="single" w:sz="4" w:space="0" w:color="auto"/>
              <w:right w:val="single" w:sz="4" w:space="0" w:color="auto"/>
            </w:tcBorders>
            <w:hideMark/>
          </w:tcPr>
          <w:p w:rsidR="00DB6355" w:rsidRPr="00C0279C" w:rsidRDefault="00DB6355" w:rsidP="0057719E">
            <w:pPr>
              <w:spacing w:line="240" w:lineRule="atLeast"/>
              <w:rPr>
                <w:rFonts w:ascii="Verdana" w:hAnsi="Verdana"/>
                <w:b/>
                <w:sz w:val="18"/>
                <w:szCs w:val="24"/>
                <w:lang w:eastAsia="da-DK"/>
              </w:rPr>
            </w:pPr>
            <w:r w:rsidRPr="00C0279C">
              <w:rPr>
                <w:b/>
              </w:rPr>
              <w:t>Pvm</w:t>
            </w:r>
          </w:p>
        </w:tc>
        <w:tc>
          <w:tcPr>
            <w:tcW w:w="6033" w:type="dxa"/>
            <w:tcBorders>
              <w:top w:val="single" w:sz="4" w:space="0" w:color="auto"/>
              <w:left w:val="single" w:sz="4" w:space="0" w:color="auto"/>
              <w:bottom w:val="single" w:sz="4" w:space="0" w:color="auto"/>
              <w:right w:val="single" w:sz="4" w:space="0" w:color="auto"/>
            </w:tcBorders>
            <w:hideMark/>
          </w:tcPr>
          <w:p w:rsidR="00DB6355" w:rsidRPr="00C0279C" w:rsidRDefault="00DB6355" w:rsidP="0057719E">
            <w:pPr>
              <w:spacing w:line="240" w:lineRule="atLeast"/>
              <w:rPr>
                <w:rFonts w:ascii="Verdana" w:hAnsi="Verdana"/>
                <w:b/>
                <w:sz w:val="18"/>
                <w:szCs w:val="24"/>
                <w:lang w:eastAsia="da-DK"/>
              </w:rPr>
            </w:pPr>
            <w:r w:rsidRPr="00C0279C">
              <w:rPr>
                <w:b/>
              </w:rPr>
              <w:t>Sisältö/muutos</w:t>
            </w:r>
          </w:p>
        </w:tc>
      </w:tr>
      <w:tr w:rsidR="00DB6355" w:rsidRPr="00A42A44" w:rsidTr="0057719E">
        <w:tc>
          <w:tcPr>
            <w:tcW w:w="934" w:type="dxa"/>
            <w:tcBorders>
              <w:top w:val="single" w:sz="4" w:space="0" w:color="auto"/>
              <w:left w:val="single" w:sz="4" w:space="0" w:color="auto"/>
              <w:bottom w:val="single" w:sz="4" w:space="0" w:color="auto"/>
              <w:right w:val="single" w:sz="4" w:space="0" w:color="auto"/>
            </w:tcBorders>
            <w:hideMark/>
          </w:tcPr>
          <w:p w:rsidR="00DB6355" w:rsidRPr="00C0279C" w:rsidRDefault="00DB6355" w:rsidP="0057719E">
            <w:pPr>
              <w:spacing w:line="240" w:lineRule="atLeast"/>
              <w:rPr>
                <w:rFonts w:ascii="Verdana" w:hAnsi="Verdana"/>
                <w:sz w:val="18"/>
                <w:szCs w:val="24"/>
                <w:lang w:eastAsia="da-DK"/>
              </w:rPr>
            </w:pPr>
            <w:r w:rsidRPr="00C0279C">
              <w:t>1.0</w:t>
            </w:r>
          </w:p>
        </w:tc>
        <w:tc>
          <w:tcPr>
            <w:tcW w:w="1397" w:type="dxa"/>
            <w:tcBorders>
              <w:top w:val="single" w:sz="4" w:space="0" w:color="auto"/>
              <w:left w:val="single" w:sz="4" w:space="0" w:color="auto"/>
              <w:bottom w:val="single" w:sz="4" w:space="0" w:color="auto"/>
              <w:right w:val="single" w:sz="4" w:space="0" w:color="auto"/>
            </w:tcBorders>
            <w:hideMark/>
          </w:tcPr>
          <w:p w:rsidR="00DB6355" w:rsidRPr="00C0279C" w:rsidRDefault="00B42738" w:rsidP="0057719E">
            <w:pPr>
              <w:spacing w:line="240" w:lineRule="atLeast"/>
              <w:rPr>
                <w:rFonts w:ascii="Verdana" w:hAnsi="Verdana"/>
                <w:sz w:val="18"/>
                <w:szCs w:val="24"/>
                <w:lang w:eastAsia="da-DK"/>
              </w:rPr>
            </w:pPr>
            <w:r>
              <w:t>20</w:t>
            </w:r>
            <w:r w:rsidR="00DB6355" w:rsidRPr="00C0279C">
              <w:t>.1.2017</w:t>
            </w:r>
          </w:p>
        </w:tc>
        <w:tc>
          <w:tcPr>
            <w:tcW w:w="6033" w:type="dxa"/>
            <w:tcBorders>
              <w:top w:val="single" w:sz="4" w:space="0" w:color="auto"/>
              <w:left w:val="single" w:sz="4" w:space="0" w:color="auto"/>
              <w:bottom w:val="single" w:sz="4" w:space="0" w:color="auto"/>
              <w:right w:val="single" w:sz="4" w:space="0" w:color="auto"/>
            </w:tcBorders>
            <w:hideMark/>
          </w:tcPr>
          <w:p w:rsidR="00DB6355" w:rsidRPr="00F0648B" w:rsidRDefault="00DB6355" w:rsidP="0057719E">
            <w:pPr>
              <w:spacing w:line="240" w:lineRule="atLeast"/>
              <w:rPr>
                <w:rFonts w:ascii="Verdana" w:hAnsi="Verdana"/>
                <w:sz w:val="18"/>
                <w:szCs w:val="24"/>
                <w:lang w:val="fi-FI" w:eastAsia="da-DK"/>
              </w:rPr>
            </w:pPr>
            <w:r w:rsidRPr="00F0648B">
              <w:rPr>
                <w:lang w:val="fi-FI"/>
              </w:rPr>
              <w:t>Kvarken ports Vaasan sataman rataverkon verkkoselostus</w:t>
            </w:r>
            <w:r w:rsidR="00A42A44">
              <w:rPr>
                <w:lang w:val="fi-FI"/>
              </w:rPr>
              <w:t xml:space="preserve"> 2018</w:t>
            </w:r>
          </w:p>
        </w:tc>
      </w:tr>
      <w:tr w:rsidR="00DB6355" w:rsidRPr="00A42A44" w:rsidTr="0057719E">
        <w:tc>
          <w:tcPr>
            <w:tcW w:w="934" w:type="dxa"/>
            <w:tcBorders>
              <w:top w:val="single" w:sz="4" w:space="0" w:color="auto"/>
              <w:left w:val="single" w:sz="4" w:space="0" w:color="auto"/>
              <w:bottom w:val="single" w:sz="4" w:space="0" w:color="auto"/>
              <w:right w:val="single" w:sz="4" w:space="0" w:color="auto"/>
            </w:tcBorders>
          </w:tcPr>
          <w:p w:rsidR="00DB6355" w:rsidRPr="00F0648B" w:rsidRDefault="00A42A44" w:rsidP="0057719E">
            <w:pPr>
              <w:spacing w:line="240" w:lineRule="atLeast"/>
              <w:rPr>
                <w:rFonts w:ascii="Verdana" w:hAnsi="Verdana"/>
                <w:sz w:val="18"/>
                <w:szCs w:val="24"/>
                <w:lang w:val="fi-FI" w:eastAsia="da-DK"/>
              </w:rPr>
            </w:pPr>
            <w:r>
              <w:rPr>
                <w:rFonts w:ascii="Verdana" w:hAnsi="Verdana"/>
                <w:sz w:val="18"/>
                <w:szCs w:val="24"/>
                <w:lang w:val="fi-FI" w:eastAsia="da-DK"/>
              </w:rPr>
              <w:t>2.0</w:t>
            </w:r>
          </w:p>
        </w:tc>
        <w:tc>
          <w:tcPr>
            <w:tcW w:w="1397" w:type="dxa"/>
            <w:tcBorders>
              <w:top w:val="single" w:sz="4" w:space="0" w:color="auto"/>
              <w:left w:val="single" w:sz="4" w:space="0" w:color="auto"/>
              <w:bottom w:val="single" w:sz="4" w:space="0" w:color="auto"/>
              <w:right w:val="single" w:sz="4" w:space="0" w:color="auto"/>
            </w:tcBorders>
          </w:tcPr>
          <w:p w:rsidR="00DB6355" w:rsidRPr="00F0648B" w:rsidRDefault="00A42A44" w:rsidP="0057719E">
            <w:pPr>
              <w:spacing w:line="240" w:lineRule="atLeast"/>
              <w:rPr>
                <w:rFonts w:ascii="Verdana" w:hAnsi="Verdana"/>
                <w:sz w:val="18"/>
                <w:szCs w:val="24"/>
                <w:lang w:val="fi-FI" w:eastAsia="da-DK"/>
              </w:rPr>
            </w:pPr>
            <w:r>
              <w:rPr>
                <w:rFonts w:ascii="Verdana" w:hAnsi="Verdana"/>
                <w:sz w:val="18"/>
                <w:szCs w:val="24"/>
                <w:lang w:val="fi-FI" w:eastAsia="da-DK"/>
              </w:rPr>
              <w:t>19.12.2017</w:t>
            </w:r>
          </w:p>
        </w:tc>
        <w:tc>
          <w:tcPr>
            <w:tcW w:w="6033" w:type="dxa"/>
            <w:tcBorders>
              <w:top w:val="single" w:sz="4" w:space="0" w:color="auto"/>
              <w:left w:val="single" w:sz="4" w:space="0" w:color="auto"/>
              <w:bottom w:val="single" w:sz="4" w:space="0" w:color="auto"/>
              <w:right w:val="single" w:sz="4" w:space="0" w:color="auto"/>
            </w:tcBorders>
          </w:tcPr>
          <w:p w:rsidR="00DB6355" w:rsidRPr="00F0648B" w:rsidRDefault="00A42A44" w:rsidP="0057719E">
            <w:pPr>
              <w:spacing w:line="240" w:lineRule="atLeast"/>
              <w:rPr>
                <w:rFonts w:ascii="Verdana" w:hAnsi="Verdana"/>
                <w:sz w:val="18"/>
                <w:szCs w:val="24"/>
                <w:lang w:val="fi-FI" w:eastAsia="da-DK"/>
              </w:rPr>
            </w:pPr>
            <w:r>
              <w:rPr>
                <w:rFonts w:ascii="Verdana" w:hAnsi="Verdana"/>
                <w:sz w:val="18"/>
                <w:szCs w:val="24"/>
                <w:lang w:val="fi-FI" w:eastAsia="da-DK"/>
              </w:rPr>
              <w:t>Kvarken ports Vaasan sataman rataverkon verkkoselostus 2019</w:t>
            </w:r>
          </w:p>
        </w:tc>
      </w:tr>
    </w:tbl>
    <w:p w:rsidR="009424CE" w:rsidRDefault="00DB6355" w:rsidP="00DB6355">
      <w:pPr>
        <w:pStyle w:val="Heading1"/>
        <w:numPr>
          <w:ilvl w:val="0"/>
          <w:numId w:val="0"/>
        </w:numPr>
        <w:ind w:left="720"/>
        <w:rPr>
          <w:lang w:val="fi-FI"/>
        </w:rPr>
      </w:pPr>
      <w:r w:rsidRPr="00F0648B">
        <w:rPr>
          <w:lang w:val="fi-FI"/>
        </w:rPr>
        <w:br w:type="page"/>
      </w:r>
    </w:p>
    <w:sdt>
      <w:sdtPr>
        <w:rPr>
          <w:b/>
          <w:bCs/>
        </w:rPr>
        <w:id w:val="1989658880"/>
        <w:docPartObj>
          <w:docPartGallery w:val="Table of Contents"/>
          <w:docPartUnique/>
        </w:docPartObj>
      </w:sdtPr>
      <w:sdtEndPr>
        <w:rPr>
          <w:b w:val="0"/>
          <w:bCs w:val="0"/>
          <w:noProof/>
        </w:rPr>
      </w:sdtEndPr>
      <w:sdtContent>
        <w:p w:rsidR="00DB6355" w:rsidRPr="00C0279C" w:rsidRDefault="00DB6355" w:rsidP="009424CE">
          <w:pPr>
            <w:rPr>
              <w:rStyle w:val="SubtitleChar"/>
            </w:rPr>
          </w:pPr>
          <w:r w:rsidRPr="00C0279C">
            <w:rPr>
              <w:rStyle w:val="SubtitleChar"/>
            </w:rPr>
            <w:t>Sisällysluettelo</w:t>
          </w:r>
        </w:p>
        <w:p w:rsidR="00352B43" w:rsidRDefault="00DB6355">
          <w:pPr>
            <w:pStyle w:val="TOC1"/>
            <w:tabs>
              <w:tab w:val="left" w:pos="440"/>
              <w:tab w:val="right" w:leader="dot" w:pos="9350"/>
            </w:tabs>
            <w:rPr>
              <w:rFonts w:eastAsiaTheme="minorEastAsia"/>
              <w:noProof/>
              <w:lang w:val="fi-FI" w:eastAsia="fi-FI"/>
            </w:rPr>
          </w:pPr>
          <w:r w:rsidRPr="00C0279C">
            <w:fldChar w:fldCharType="begin"/>
          </w:r>
          <w:r w:rsidRPr="00C0279C">
            <w:instrText xml:space="preserve"> TOC \o "1-3" \h \z \u </w:instrText>
          </w:r>
          <w:r w:rsidRPr="00C0279C">
            <w:fldChar w:fldCharType="separate"/>
          </w:r>
          <w:hyperlink w:anchor="_Toc472430043" w:history="1">
            <w:r w:rsidR="00352B43" w:rsidRPr="0054003E">
              <w:rPr>
                <w:rStyle w:val="Hyperlink"/>
                <w:noProof/>
              </w:rPr>
              <w:t>1.</w:t>
            </w:r>
            <w:r w:rsidR="00352B43">
              <w:rPr>
                <w:rFonts w:eastAsiaTheme="minorEastAsia"/>
                <w:noProof/>
                <w:lang w:val="fi-FI" w:eastAsia="fi-FI"/>
              </w:rPr>
              <w:tab/>
            </w:r>
            <w:r w:rsidR="00352B43" w:rsidRPr="0054003E">
              <w:rPr>
                <w:rStyle w:val="Hyperlink"/>
                <w:noProof/>
              </w:rPr>
              <w:t>YLEISTÄ</w:t>
            </w:r>
            <w:r w:rsidR="00352B43">
              <w:rPr>
                <w:noProof/>
                <w:webHidden/>
              </w:rPr>
              <w:tab/>
            </w:r>
            <w:r w:rsidR="00352B43">
              <w:rPr>
                <w:noProof/>
                <w:webHidden/>
              </w:rPr>
              <w:fldChar w:fldCharType="begin"/>
            </w:r>
            <w:r w:rsidR="00352B43">
              <w:rPr>
                <w:noProof/>
                <w:webHidden/>
              </w:rPr>
              <w:instrText xml:space="preserve"> PAGEREF _Toc472430043 \h </w:instrText>
            </w:r>
            <w:r w:rsidR="00352B43">
              <w:rPr>
                <w:noProof/>
                <w:webHidden/>
              </w:rPr>
            </w:r>
            <w:r w:rsidR="00352B43">
              <w:rPr>
                <w:noProof/>
                <w:webHidden/>
              </w:rPr>
              <w:fldChar w:fldCharType="separate"/>
            </w:r>
            <w:r w:rsidR="00352B43">
              <w:rPr>
                <w:noProof/>
                <w:webHidden/>
              </w:rPr>
              <w:t>3</w:t>
            </w:r>
            <w:r w:rsidR="00352B43">
              <w:rPr>
                <w:noProof/>
                <w:webHidden/>
              </w:rPr>
              <w:fldChar w:fldCharType="end"/>
            </w:r>
          </w:hyperlink>
        </w:p>
        <w:p w:rsidR="00352B43" w:rsidRDefault="00EC7585">
          <w:pPr>
            <w:pStyle w:val="TOC2"/>
            <w:tabs>
              <w:tab w:val="right" w:leader="dot" w:pos="9350"/>
            </w:tabs>
            <w:rPr>
              <w:rFonts w:eastAsiaTheme="minorEastAsia"/>
              <w:noProof/>
              <w:lang w:val="fi-FI" w:eastAsia="fi-FI"/>
            </w:rPr>
          </w:pPr>
          <w:hyperlink w:anchor="_Toc472430044" w:history="1">
            <w:r w:rsidR="00352B43" w:rsidRPr="0054003E">
              <w:rPr>
                <w:rStyle w:val="Hyperlink"/>
                <w:noProof/>
              </w:rPr>
              <w:t>Johdanto</w:t>
            </w:r>
            <w:r w:rsidR="00352B43">
              <w:rPr>
                <w:noProof/>
                <w:webHidden/>
              </w:rPr>
              <w:tab/>
            </w:r>
            <w:r w:rsidR="00352B43">
              <w:rPr>
                <w:noProof/>
                <w:webHidden/>
              </w:rPr>
              <w:fldChar w:fldCharType="begin"/>
            </w:r>
            <w:r w:rsidR="00352B43">
              <w:rPr>
                <w:noProof/>
                <w:webHidden/>
              </w:rPr>
              <w:instrText xml:space="preserve"> PAGEREF _Toc472430044 \h </w:instrText>
            </w:r>
            <w:r w:rsidR="00352B43">
              <w:rPr>
                <w:noProof/>
                <w:webHidden/>
              </w:rPr>
            </w:r>
            <w:r w:rsidR="00352B43">
              <w:rPr>
                <w:noProof/>
                <w:webHidden/>
              </w:rPr>
              <w:fldChar w:fldCharType="separate"/>
            </w:r>
            <w:r w:rsidR="00352B43">
              <w:rPr>
                <w:noProof/>
                <w:webHidden/>
              </w:rPr>
              <w:t>3</w:t>
            </w:r>
            <w:r w:rsidR="00352B43">
              <w:rPr>
                <w:noProof/>
                <w:webHidden/>
              </w:rPr>
              <w:fldChar w:fldCharType="end"/>
            </w:r>
          </w:hyperlink>
        </w:p>
        <w:p w:rsidR="00352B43" w:rsidRDefault="00EC7585">
          <w:pPr>
            <w:pStyle w:val="TOC2"/>
            <w:tabs>
              <w:tab w:val="right" w:leader="dot" w:pos="9350"/>
            </w:tabs>
            <w:rPr>
              <w:rFonts w:eastAsiaTheme="minorEastAsia"/>
              <w:noProof/>
              <w:lang w:val="fi-FI" w:eastAsia="fi-FI"/>
            </w:rPr>
          </w:pPr>
          <w:hyperlink w:anchor="_Toc472430045" w:history="1">
            <w:r w:rsidR="00352B43" w:rsidRPr="0054003E">
              <w:rPr>
                <w:rStyle w:val="Hyperlink"/>
                <w:noProof/>
                <w:lang w:val="fi-FI"/>
              </w:rPr>
              <w:t>Voimassaoloaika</w:t>
            </w:r>
            <w:r w:rsidR="00352B43">
              <w:rPr>
                <w:noProof/>
                <w:webHidden/>
              </w:rPr>
              <w:tab/>
            </w:r>
            <w:r w:rsidR="00352B43">
              <w:rPr>
                <w:noProof/>
                <w:webHidden/>
              </w:rPr>
              <w:fldChar w:fldCharType="begin"/>
            </w:r>
            <w:r w:rsidR="00352B43">
              <w:rPr>
                <w:noProof/>
                <w:webHidden/>
              </w:rPr>
              <w:instrText xml:space="preserve"> PAGEREF _Toc472430045 \h </w:instrText>
            </w:r>
            <w:r w:rsidR="00352B43">
              <w:rPr>
                <w:noProof/>
                <w:webHidden/>
              </w:rPr>
            </w:r>
            <w:r w:rsidR="00352B43">
              <w:rPr>
                <w:noProof/>
                <w:webHidden/>
              </w:rPr>
              <w:fldChar w:fldCharType="separate"/>
            </w:r>
            <w:r w:rsidR="00352B43">
              <w:rPr>
                <w:noProof/>
                <w:webHidden/>
              </w:rPr>
              <w:t>3</w:t>
            </w:r>
            <w:r w:rsidR="00352B43">
              <w:rPr>
                <w:noProof/>
                <w:webHidden/>
              </w:rPr>
              <w:fldChar w:fldCharType="end"/>
            </w:r>
          </w:hyperlink>
        </w:p>
        <w:p w:rsidR="00352B43" w:rsidRDefault="00EC7585">
          <w:pPr>
            <w:pStyle w:val="TOC2"/>
            <w:tabs>
              <w:tab w:val="right" w:leader="dot" w:pos="9350"/>
            </w:tabs>
            <w:rPr>
              <w:rFonts w:eastAsiaTheme="minorEastAsia"/>
              <w:noProof/>
              <w:lang w:val="fi-FI" w:eastAsia="fi-FI"/>
            </w:rPr>
          </w:pPr>
          <w:hyperlink w:anchor="_Toc472430046" w:history="1">
            <w:r w:rsidR="00352B43" w:rsidRPr="0054003E">
              <w:rPr>
                <w:rStyle w:val="Hyperlink"/>
                <w:noProof/>
                <w:lang w:val="fi-FI"/>
              </w:rPr>
              <w:t>Yhteystiedot</w:t>
            </w:r>
            <w:r w:rsidR="00352B43">
              <w:rPr>
                <w:noProof/>
                <w:webHidden/>
              </w:rPr>
              <w:tab/>
            </w:r>
            <w:r w:rsidR="00352B43">
              <w:rPr>
                <w:noProof/>
                <w:webHidden/>
              </w:rPr>
              <w:fldChar w:fldCharType="begin"/>
            </w:r>
            <w:r w:rsidR="00352B43">
              <w:rPr>
                <w:noProof/>
                <w:webHidden/>
              </w:rPr>
              <w:instrText xml:space="preserve"> PAGEREF _Toc472430046 \h </w:instrText>
            </w:r>
            <w:r w:rsidR="00352B43">
              <w:rPr>
                <w:noProof/>
                <w:webHidden/>
              </w:rPr>
            </w:r>
            <w:r w:rsidR="00352B43">
              <w:rPr>
                <w:noProof/>
                <w:webHidden/>
              </w:rPr>
              <w:fldChar w:fldCharType="separate"/>
            </w:r>
            <w:r w:rsidR="00352B43">
              <w:rPr>
                <w:noProof/>
                <w:webHidden/>
              </w:rPr>
              <w:t>4</w:t>
            </w:r>
            <w:r w:rsidR="00352B43">
              <w:rPr>
                <w:noProof/>
                <w:webHidden/>
              </w:rPr>
              <w:fldChar w:fldCharType="end"/>
            </w:r>
          </w:hyperlink>
        </w:p>
        <w:p w:rsidR="00352B43" w:rsidRDefault="00EC7585">
          <w:pPr>
            <w:pStyle w:val="TOC1"/>
            <w:tabs>
              <w:tab w:val="left" w:pos="440"/>
              <w:tab w:val="right" w:leader="dot" w:pos="9350"/>
            </w:tabs>
            <w:rPr>
              <w:rFonts w:eastAsiaTheme="minorEastAsia"/>
              <w:noProof/>
              <w:lang w:val="fi-FI" w:eastAsia="fi-FI"/>
            </w:rPr>
          </w:pPr>
          <w:hyperlink w:anchor="_Toc472430047" w:history="1">
            <w:r w:rsidR="00352B43" w:rsidRPr="0054003E">
              <w:rPr>
                <w:rStyle w:val="Hyperlink"/>
                <w:noProof/>
                <w:lang w:val="fi-FI"/>
              </w:rPr>
              <w:t>2.</w:t>
            </w:r>
            <w:r w:rsidR="00352B43">
              <w:rPr>
                <w:rFonts w:eastAsiaTheme="minorEastAsia"/>
                <w:noProof/>
                <w:lang w:val="fi-FI" w:eastAsia="fi-FI"/>
              </w:rPr>
              <w:tab/>
            </w:r>
            <w:r w:rsidR="00352B43" w:rsidRPr="0054003E">
              <w:rPr>
                <w:rStyle w:val="Hyperlink"/>
                <w:noProof/>
                <w:lang w:val="fi-FI"/>
              </w:rPr>
              <w:t>KVARKEN PORTSIN RATAVERKKO</w:t>
            </w:r>
            <w:r w:rsidR="00352B43">
              <w:rPr>
                <w:noProof/>
                <w:webHidden/>
              </w:rPr>
              <w:tab/>
            </w:r>
            <w:r w:rsidR="00352B43">
              <w:rPr>
                <w:noProof/>
                <w:webHidden/>
              </w:rPr>
              <w:fldChar w:fldCharType="begin"/>
            </w:r>
            <w:r w:rsidR="00352B43">
              <w:rPr>
                <w:noProof/>
                <w:webHidden/>
              </w:rPr>
              <w:instrText xml:space="preserve"> PAGEREF _Toc472430047 \h </w:instrText>
            </w:r>
            <w:r w:rsidR="00352B43">
              <w:rPr>
                <w:noProof/>
                <w:webHidden/>
              </w:rPr>
            </w:r>
            <w:r w:rsidR="00352B43">
              <w:rPr>
                <w:noProof/>
                <w:webHidden/>
              </w:rPr>
              <w:fldChar w:fldCharType="separate"/>
            </w:r>
            <w:r w:rsidR="00352B43">
              <w:rPr>
                <w:noProof/>
                <w:webHidden/>
              </w:rPr>
              <w:t>4</w:t>
            </w:r>
            <w:r w:rsidR="00352B43">
              <w:rPr>
                <w:noProof/>
                <w:webHidden/>
              </w:rPr>
              <w:fldChar w:fldCharType="end"/>
            </w:r>
          </w:hyperlink>
        </w:p>
        <w:p w:rsidR="00352B43" w:rsidRDefault="00EC7585">
          <w:pPr>
            <w:pStyle w:val="TOC1"/>
            <w:tabs>
              <w:tab w:val="left" w:pos="440"/>
              <w:tab w:val="right" w:leader="dot" w:pos="9350"/>
            </w:tabs>
            <w:rPr>
              <w:rFonts w:eastAsiaTheme="minorEastAsia"/>
              <w:noProof/>
              <w:lang w:val="fi-FI" w:eastAsia="fi-FI"/>
            </w:rPr>
          </w:pPr>
          <w:hyperlink w:anchor="_Toc472430048" w:history="1">
            <w:r w:rsidR="00352B43" w:rsidRPr="0054003E">
              <w:rPr>
                <w:rStyle w:val="Hyperlink"/>
                <w:noProof/>
              </w:rPr>
              <w:t>3.</w:t>
            </w:r>
            <w:r w:rsidR="00352B43">
              <w:rPr>
                <w:rFonts w:eastAsiaTheme="minorEastAsia"/>
                <w:noProof/>
                <w:lang w:val="fi-FI" w:eastAsia="fi-FI"/>
              </w:rPr>
              <w:tab/>
            </w:r>
            <w:r w:rsidR="00352B43" w:rsidRPr="0054003E">
              <w:rPr>
                <w:rStyle w:val="Hyperlink"/>
                <w:noProof/>
              </w:rPr>
              <w:t>RATAVERKON KÄYTTÖÄ KOSKEVAT EDELLYTYKSET</w:t>
            </w:r>
            <w:r w:rsidR="00352B43">
              <w:rPr>
                <w:noProof/>
                <w:webHidden/>
              </w:rPr>
              <w:tab/>
            </w:r>
            <w:r w:rsidR="00352B43">
              <w:rPr>
                <w:noProof/>
                <w:webHidden/>
              </w:rPr>
              <w:fldChar w:fldCharType="begin"/>
            </w:r>
            <w:r w:rsidR="00352B43">
              <w:rPr>
                <w:noProof/>
                <w:webHidden/>
              </w:rPr>
              <w:instrText xml:space="preserve"> PAGEREF _Toc472430048 \h </w:instrText>
            </w:r>
            <w:r w:rsidR="00352B43">
              <w:rPr>
                <w:noProof/>
                <w:webHidden/>
              </w:rPr>
            </w:r>
            <w:r w:rsidR="00352B43">
              <w:rPr>
                <w:noProof/>
                <w:webHidden/>
              </w:rPr>
              <w:fldChar w:fldCharType="separate"/>
            </w:r>
            <w:r w:rsidR="00352B43">
              <w:rPr>
                <w:noProof/>
                <w:webHidden/>
              </w:rPr>
              <w:t>4</w:t>
            </w:r>
            <w:r w:rsidR="00352B43">
              <w:rPr>
                <w:noProof/>
                <w:webHidden/>
              </w:rPr>
              <w:fldChar w:fldCharType="end"/>
            </w:r>
          </w:hyperlink>
        </w:p>
        <w:p w:rsidR="00352B43" w:rsidRDefault="00EC7585">
          <w:pPr>
            <w:pStyle w:val="TOC1"/>
            <w:tabs>
              <w:tab w:val="left" w:pos="440"/>
              <w:tab w:val="right" w:leader="dot" w:pos="9350"/>
            </w:tabs>
            <w:rPr>
              <w:rFonts w:eastAsiaTheme="minorEastAsia"/>
              <w:noProof/>
              <w:lang w:val="fi-FI" w:eastAsia="fi-FI"/>
            </w:rPr>
          </w:pPr>
          <w:hyperlink w:anchor="_Toc472430049" w:history="1">
            <w:r w:rsidR="00352B43" w:rsidRPr="0054003E">
              <w:rPr>
                <w:rStyle w:val="Hyperlink"/>
                <w:noProof/>
              </w:rPr>
              <w:t>4.</w:t>
            </w:r>
            <w:r w:rsidR="00352B43">
              <w:rPr>
                <w:rFonts w:eastAsiaTheme="minorEastAsia"/>
                <w:noProof/>
                <w:lang w:val="fi-FI" w:eastAsia="fi-FI"/>
              </w:rPr>
              <w:tab/>
            </w:r>
            <w:r w:rsidR="00352B43" w:rsidRPr="0054003E">
              <w:rPr>
                <w:rStyle w:val="Hyperlink"/>
                <w:noProof/>
              </w:rPr>
              <w:t>RATAVERKOLLA TARJOTTAVAT PALVELUT</w:t>
            </w:r>
            <w:r w:rsidR="00352B43">
              <w:rPr>
                <w:noProof/>
                <w:webHidden/>
              </w:rPr>
              <w:tab/>
            </w:r>
            <w:r w:rsidR="00352B43">
              <w:rPr>
                <w:noProof/>
                <w:webHidden/>
              </w:rPr>
              <w:fldChar w:fldCharType="begin"/>
            </w:r>
            <w:r w:rsidR="00352B43">
              <w:rPr>
                <w:noProof/>
                <w:webHidden/>
              </w:rPr>
              <w:instrText xml:space="preserve"> PAGEREF _Toc472430049 \h </w:instrText>
            </w:r>
            <w:r w:rsidR="00352B43">
              <w:rPr>
                <w:noProof/>
                <w:webHidden/>
              </w:rPr>
            </w:r>
            <w:r w:rsidR="00352B43">
              <w:rPr>
                <w:noProof/>
                <w:webHidden/>
              </w:rPr>
              <w:fldChar w:fldCharType="separate"/>
            </w:r>
            <w:r w:rsidR="00352B43">
              <w:rPr>
                <w:noProof/>
                <w:webHidden/>
              </w:rPr>
              <w:t>5</w:t>
            </w:r>
            <w:r w:rsidR="00352B43">
              <w:rPr>
                <w:noProof/>
                <w:webHidden/>
              </w:rPr>
              <w:fldChar w:fldCharType="end"/>
            </w:r>
          </w:hyperlink>
        </w:p>
        <w:p w:rsidR="00352B43" w:rsidRDefault="00EC7585">
          <w:pPr>
            <w:pStyle w:val="TOC2"/>
            <w:tabs>
              <w:tab w:val="right" w:leader="dot" w:pos="9350"/>
            </w:tabs>
            <w:rPr>
              <w:rFonts w:eastAsiaTheme="minorEastAsia"/>
              <w:noProof/>
              <w:lang w:val="fi-FI" w:eastAsia="fi-FI"/>
            </w:rPr>
          </w:pPr>
          <w:hyperlink w:anchor="_Toc472430050" w:history="1">
            <w:r w:rsidR="00352B43" w:rsidRPr="0054003E">
              <w:rPr>
                <w:rStyle w:val="Hyperlink"/>
                <w:noProof/>
              </w:rPr>
              <w:t>Tavaraliikenneterminaalit</w:t>
            </w:r>
            <w:r w:rsidR="00352B43">
              <w:rPr>
                <w:noProof/>
                <w:webHidden/>
              </w:rPr>
              <w:tab/>
            </w:r>
            <w:r w:rsidR="00352B43">
              <w:rPr>
                <w:noProof/>
                <w:webHidden/>
              </w:rPr>
              <w:fldChar w:fldCharType="begin"/>
            </w:r>
            <w:r w:rsidR="00352B43">
              <w:rPr>
                <w:noProof/>
                <w:webHidden/>
              </w:rPr>
              <w:instrText xml:space="preserve"> PAGEREF _Toc472430050 \h </w:instrText>
            </w:r>
            <w:r w:rsidR="00352B43">
              <w:rPr>
                <w:noProof/>
                <w:webHidden/>
              </w:rPr>
            </w:r>
            <w:r w:rsidR="00352B43">
              <w:rPr>
                <w:noProof/>
                <w:webHidden/>
              </w:rPr>
              <w:fldChar w:fldCharType="separate"/>
            </w:r>
            <w:r w:rsidR="00352B43">
              <w:rPr>
                <w:noProof/>
                <w:webHidden/>
              </w:rPr>
              <w:t>5</w:t>
            </w:r>
            <w:r w:rsidR="00352B43">
              <w:rPr>
                <w:noProof/>
                <w:webHidden/>
              </w:rPr>
              <w:fldChar w:fldCharType="end"/>
            </w:r>
          </w:hyperlink>
        </w:p>
        <w:p w:rsidR="00352B43" w:rsidRDefault="00EC7585">
          <w:pPr>
            <w:pStyle w:val="TOC1"/>
            <w:tabs>
              <w:tab w:val="left" w:pos="440"/>
              <w:tab w:val="right" w:leader="dot" w:pos="9350"/>
            </w:tabs>
            <w:rPr>
              <w:rFonts w:eastAsiaTheme="minorEastAsia"/>
              <w:noProof/>
              <w:lang w:val="fi-FI" w:eastAsia="fi-FI"/>
            </w:rPr>
          </w:pPr>
          <w:hyperlink w:anchor="_Toc472430051" w:history="1">
            <w:r w:rsidR="00352B43" w:rsidRPr="0054003E">
              <w:rPr>
                <w:rStyle w:val="Hyperlink"/>
                <w:noProof/>
              </w:rPr>
              <w:t>5.</w:t>
            </w:r>
            <w:r w:rsidR="00352B43">
              <w:rPr>
                <w:rFonts w:eastAsiaTheme="minorEastAsia"/>
                <w:noProof/>
                <w:lang w:val="fi-FI" w:eastAsia="fi-FI"/>
              </w:rPr>
              <w:tab/>
            </w:r>
            <w:r w:rsidR="00352B43" w:rsidRPr="0054003E">
              <w:rPr>
                <w:rStyle w:val="Hyperlink"/>
                <w:noProof/>
              </w:rPr>
              <w:t>HINNOITTELUPERIAATTEET JA HINNAT</w:t>
            </w:r>
            <w:r w:rsidR="00352B43">
              <w:rPr>
                <w:noProof/>
                <w:webHidden/>
              </w:rPr>
              <w:tab/>
            </w:r>
            <w:r w:rsidR="00352B43">
              <w:rPr>
                <w:noProof/>
                <w:webHidden/>
              </w:rPr>
              <w:fldChar w:fldCharType="begin"/>
            </w:r>
            <w:r w:rsidR="00352B43">
              <w:rPr>
                <w:noProof/>
                <w:webHidden/>
              </w:rPr>
              <w:instrText xml:space="preserve"> PAGEREF _Toc472430051 \h </w:instrText>
            </w:r>
            <w:r w:rsidR="00352B43">
              <w:rPr>
                <w:noProof/>
                <w:webHidden/>
              </w:rPr>
            </w:r>
            <w:r w:rsidR="00352B43">
              <w:rPr>
                <w:noProof/>
                <w:webHidden/>
              </w:rPr>
              <w:fldChar w:fldCharType="separate"/>
            </w:r>
            <w:r w:rsidR="00352B43">
              <w:rPr>
                <w:noProof/>
                <w:webHidden/>
              </w:rPr>
              <w:t>5</w:t>
            </w:r>
            <w:r w:rsidR="00352B43">
              <w:rPr>
                <w:noProof/>
                <w:webHidden/>
              </w:rPr>
              <w:fldChar w:fldCharType="end"/>
            </w:r>
          </w:hyperlink>
        </w:p>
        <w:p w:rsidR="00352B43" w:rsidRDefault="00EC7585">
          <w:pPr>
            <w:pStyle w:val="TOC1"/>
            <w:tabs>
              <w:tab w:val="left" w:pos="440"/>
              <w:tab w:val="right" w:leader="dot" w:pos="9350"/>
            </w:tabs>
            <w:rPr>
              <w:rFonts w:eastAsiaTheme="minorEastAsia"/>
              <w:noProof/>
              <w:lang w:val="fi-FI" w:eastAsia="fi-FI"/>
            </w:rPr>
          </w:pPr>
          <w:hyperlink w:anchor="_Toc472430052" w:history="1">
            <w:r w:rsidR="00352B43" w:rsidRPr="0054003E">
              <w:rPr>
                <w:rStyle w:val="Hyperlink"/>
                <w:noProof/>
                <w:lang w:val="fi-FI"/>
              </w:rPr>
              <w:t>6.</w:t>
            </w:r>
            <w:r w:rsidR="00352B43">
              <w:rPr>
                <w:rFonts w:eastAsiaTheme="minorEastAsia"/>
                <w:noProof/>
                <w:lang w:val="fi-FI" w:eastAsia="fi-FI"/>
              </w:rPr>
              <w:tab/>
            </w:r>
            <w:r w:rsidR="00352B43" w:rsidRPr="0054003E">
              <w:rPr>
                <w:rStyle w:val="Hyperlink"/>
                <w:noProof/>
                <w:lang w:val="fi-FI"/>
              </w:rPr>
              <w:t>KAPASITEETIN KÄYTTÖOIKEUDEN MYÖNTÄMISPERIAATTEET JA –PERUSTEET</w:t>
            </w:r>
            <w:r w:rsidR="00352B43">
              <w:rPr>
                <w:noProof/>
                <w:webHidden/>
              </w:rPr>
              <w:tab/>
            </w:r>
            <w:r w:rsidR="00352B43">
              <w:rPr>
                <w:noProof/>
                <w:webHidden/>
              </w:rPr>
              <w:fldChar w:fldCharType="begin"/>
            </w:r>
            <w:r w:rsidR="00352B43">
              <w:rPr>
                <w:noProof/>
                <w:webHidden/>
              </w:rPr>
              <w:instrText xml:space="preserve"> PAGEREF _Toc472430052 \h </w:instrText>
            </w:r>
            <w:r w:rsidR="00352B43">
              <w:rPr>
                <w:noProof/>
                <w:webHidden/>
              </w:rPr>
            </w:r>
            <w:r w:rsidR="00352B43">
              <w:rPr>
                <w:noProof/>
                <w:webHidden/>
              </w:rPr>
              <w:fldChar w:fldCharType="separate"/>
            </w:r>
            <w:r w:rsidR="00352B43">
              <w:rPr>
                <w:noProof/>
                <w:webHidden/>
              </w:rPr>
              <w:t>6</w:t>
            </w:r>
            <w:r w:rsidR="00352B43">
              <w:rPr>
                <w:noProof/>
                <w:webHidden/>
              </w:rPr>
              <w:fldChar w:fldCharType="end"/>
            </w:r>
          </w:hyperlink>
        </w:p>
        <w:p w:rsidR="00352B43" w:rsidRDefault="00EC7585">
          <w:pPr>
            <w:pStyle w:val="TOC1"/>
            <w:tabs>
              <w:tab w:val="left" w:pos="440"/>
              <w:tab w:val="right" w:leader="dot" w:pos="9350"/>
            </w:tabs>
            <w:rPr>
              <w:rFonts w:eastAsiaTheme="minorEastAsia"/>
              <w:noProof/>
              <w:lang w:val="fi-FI" w:eastAsia="fi-FI"/>
            </w:rPr>
          </w:pPr>
          <w:hyperlink w:anchor="_Toc472430053" w:history="1">
            <w:r w:rsidR="00352B43" w:rsidRPr="0054003E">
              <w:rPr>
                <w:rStyle w:val="Hyperlink"/>
                <w:noProof/>
              </w:rPr>
              <w:t>7.</w:t>
            </w:r>
            <w:r w:rsidR="00352B43">
              <w:rPr>
                <w:rFonts w:eastAsiaTheme="minorEastAsia"/>
                <w:noProof/>
                <w:lang w:val="fi-FI" w:eastAsia="fi-FI"/>
              </w:rPr>
              <w:tab/>
            </w:r>
            <w:r w:rsidR="00352B43" w:rsidRPr="0054003E">
              <w:rPr>
                <w:rStyle w:val="Hyperlink"/>
                <w:noProof/>
              </w:rPr>
              <w:t>RIITOJEN RATKAISU JA MUUTOKSENHAKUMENETTELY</w:t>
            </w:r>
            <w:r w:rsidR="00352B43">
              <w:rPr>
                <w:noProof/>
                <w:webHidden/>
              </w:rPr>
              <w:tab/>
            </w:r>
            <w:r w:rsidR="00352B43">
              <w:rPr>
                <w:noProof/>
                <w:webHidden/>
              </w:rPr>
              <w:fldChar w:fldCharType="begin"/>
            </w:r>
            <w:r w:rsidR="00352B43">
              <w:rPr>
                <w:noProof/>
                <w:webHidden/>
              </w:rPr>
              <w:instrText xml:space="preserve"> PAGEREF _Toc472430053 \h </w:instrText>
            </w:r>
            <w:r w:rsidR="00352B43">
              <w:rPr>
                <w:noProof/>
                <w:webHidden/>
              </w:rPr>
            </w:r>
            <w:r w:rsidR="00352B43">
              <w:rPr>
                <w:noProof/>
                <w:webHidden/>
              </w:rPr>
              <w:fldChar w:fldCharType="separate"/>
            </w:r>
            <w:r w:rsidR="00352B43">
              <w:rPr>
                <w:noProof/>
                <w:webHidden/>
              </w:rPr>
              <w:t>6</w:t>
            </w:r>
            <w:r w:rsidR="00352B43">
              <w:rPr>
                <w:noProof/>
                <w:webHidden/>
              </w:rPr>
              <w:fldChar w:fldCharType="end"/>
            </w:r>
          </w:hyperlink>
        </w:p>
        <w:p w:rsidR="00DB6355" w:rsidRPr="00C0279C" w:rsidRDefault="00DB6355" w:rsidP="00DB6355">
          <w:r w:rsidRPr="00C0279C">
            <w:rPr>
              <w:b/>
              <w:bCs/>
              <w:noProof/>
            </w:rPr>
            <w:fldChar w:fldCharType="end"/>
          </w:r>
          <w:r w:rsidRPr="00C0279C">
            <w:rPr>
              <w:b/>
              <w:bCs/>
              <w:noProof/>
            </w:rPr>
            <w:t>Liite 1 Raiteistokaavio</w:t>
          </w:r>
        </w:p>
      </w:sdtContent>
    </w:sdt>
    <w:p w:rsidR="00DB6355" w:rsidRPr="00C0279C" w:rsidRDefault="00DB6355" w:rsidP="00DB6355">
      <w:r w:rsidRPr="00C0279C">
        <w:br w:type="page"/>
      </w:r>
      <w:r w:rsidR="00352B43">
        <w:lastRenderedPageBreak/>
        <w:t xml:space="preserve"> </w:t>
      </w:r>
    </w:p>
    <w:p w:rsidR="00DB6355" w:rsidRPr="00C0279C" w:rsidRDefault="00DB6355" w:rsidP="00DB6355">
      <w:pPr>
        <w:pStyle w:val="Heading1"/>
      </w:pPr>
      <w:bookmarkStart w:id="0" w:name="_Toc472430043"/>
      <w:r w:rsidRPr="00C0279C">
        <w:t>YLEISTÄ</w:t>
      </w:r>
      <w:bookmarkEnd w:id="0"/>
    </w:p>
    <w:p w:rsidR="00DB6355" w:rsidRPr="00C0279C" w:rsidRDefault="00DB6355" w:rsidP="00DB6355">
      <w:pPr>
        <w:pStyle w:val="Heading2"/>
      </w:pPr>
      <w:bookmarkStart w:id="1" w:name="_Toc472430044"/>
      <w:r w:rsidRPr="00C0279C">
        <w:t>Johdanto</w:t>
      </w:r>
      <w:bookmarkEnd w:id="1"/>
    </w:p>
    <w:p w:rsidR="00DB6355" w:rsidRPr="00F0648B" w:rsidRDefault="00DB6355" w:rsidP="00DB6355">
      <w:pPr>
        <w:jc w:val="both"/>
        <w:rPr>
          <w:sz w:val="24"/>
          <w:szCs w:val="24"/>
          <w:lang w:val="fi-FI"/>
        </w:rPr>
      </w:pPr>
      <w:r w:rsidRPr="00F0648B">
        <w:rPr>
          <w:sz w:val="24"/>
          <w:szCs w:val="24"/>
          <w:lang w:val="fi-FI"/>
        </w:rPr>
        <w:t xml:space="preserve">Vaasan satama sijaitsee Vaasan kaupungissa Vaskiluodon saaren länsiosassa. Sataman alueella on öljysatama, tavarasatama, matkustajasatama sekä hiilisatama. Nämä sataman eri osat ovat jaettu eri alueille ja aidattu ISPS säännöstön vaatimalla tavalla. </w:t>
      </w:r>
    </w:p>
    <w:p w:rsidR="00DB6355" w:rsidRPr="00F0648B" w:rsidRDefault="00DB6355" w:rsidP="00DB6355">
      <w:pPr>
        <w:jc w:val="both"/>
        <w:rPr>
          <w:sz w:val="24"/>
          <w:szCs w:val="24"/>
          <w:lang w:val="fi-FI"/>
        </w:rPr>
      </w:pPr>
      <w:r w:rsidRPr="00F0648B">
        <w:rPr>
          <w:sz w:val="24"/>
          <w:szCs w:val="24"/>
          <w:lang w:val="fi-FI"/>
        </w:rPr>
        <w:t xml:space="preserve">Vaasan sataman toiminta sisältää seuraavat palvelut: aluspalvelu, nosturipalvelut, ahtaustoiminnan infrastruktuurin ylläpitäminen ja toimintaympäristön luominen näille palveluille. </w:t>
      </w:r>
    </w:p>
    <w:p w:rsidR="00DB6355" w:rsidRPr="00F0648B" w:rsidRDefault="00DB6355" w:rsidP="00DB6355">
      <w:pPr>
        <w:jc w:val="both"/>
        <w:rPr>
          <w:sz w:val="24"/>
          <w:szCs w:val="24"/>
          <w:lang w:val="fi-FI"/>
        </w:rPr>
      </w:pPr>
      <w:r w:rsidRPr="00F0648B">
        <w:rPr>
          <w:sz w:val="24"/>
          <w:szCs w:val="24"/>
          <w:lang w:val="fi-FI"/>
        </w:rPr>
        <w:t xml:space="preserve">Aluspalveluihin kuuluvat kiinnitys- ja irrotuspalvelut, veden ja maasähkön myynti sekä jätepalvelut. </w:t>
      </w:r>
    </w:p>
    <w:p w:rsidR="00DB6355" w:rsidRPr="00F0648B" w:rsidRDefault="00DB6355" w:rsidP="00DB6355">
      <w:pPr>
        <w:jc w:val="both"/>
        <w:rPr>
          <w:sz w:val="24"/>
          <w:szCs w:val="24"/>
          <w:lang w:val="fi-FI"/>
        </w:rPr>
      </w:pPr>
      <w:r w:rsidRPr="00F0648B">
        <w:rPr>
          <w:sz w:val="24"/>
          <w:szCs w:val="24"/>
          <w:lang w:val="fi-FI"/>
        </w:rPr>
        <w:t>Nosturipalveluja tuotetaan kahdella viiden tonnin kiskonosturilla ja yhdellä 100 tonnin mobiilinosturilla.</w:t>
      </w:r>
    </w:p>
    <w:p w:rsidR="00DB6355" w:rsidRPr="00F0648B" w:rsidRDefault="00DB6355" w:rsidP="00DB6355">
      <w:pPr>
        <w:jc w:val="both"/>
        <w:rPr>
          <w:sz w:val="24"/>
          <w:szCs w:val="24"/>
          <w:lang w:val="fi-FI"/>
        </w:rPr>
      </w:pPr>
      <w:r w:rsidRPr="00F0648B">
        <w:rPr>
          <w:sz w:val="24"/>
          <w:szCs w:val="24"/>
          <w:lang w:val="fi-FI"/>
        </w:rPr>
        <w:t xml:space="preserve">Infrastruktuurin ylläpitäminen käsittää seuraavat toiminnat: maa-alueiden vuokraustoiminta, kentän sekä varasto- ja toimistotilojen vuokraus ja hallinnointi, raiteiden omistus, hallinnointi ja kunnossapito. </w:t>
      </w:r>
    </w:p>
    <w:p w:rsidR="00DB6355" w:rsidRPr="00F0648B" w:rsidRDefault="00DB6355" w:rsidP="00DB6355">
      <w:pPr>
        <w:jc w:val="both"/>
        <w:rPr>
          <w:sz w:val="24"/>
          <w:szCs w:val="24"/>
          <w:lang w:val="fi-FI"/>
        </w:rPr>
      </w:pPr>
      <w:r w:rsidRPr="00F0648B">
        <w:rPr>
          <w:sz w:val="24"/>
          <w:szCs w:val="24"/>
          <w:lang w:val="fi-FI"/>
        </w:rPr>
        <w:t xml:space="preserve">Rautateiden avulla tarjotaan hyvät </w:t>
      </w:r>
      <w:r w:rsidR="002C6FD2" w:rsidRPr="00F0648B">
        <w:rPr>
          <w:sz w:val="24"/>
          <w:szCs w:val="24"/>
          <w:lang w:val="fi-FI"/>
        </w:rPr>
        <w:t>rautatie</w:t>
      </w:r>
      <w:r w:rsidRPr="00F0648B">
        <w:rPr>
          <w:sz w:val="24"/>
          <w:szCs w:val="24"/>
          <w:lang w:val="fi-FI"/>
        </w:rPr>
        <w:t xml:space="preserve">yhteydet asiakkaille. Kvarken Portsin hallinnoimia raiteita on Vaasan satama-alueella yhteensä kolme, joista kaksi kulkee rinnakkain ja kolmas yksinään. Raiteiden yhteispituus on noin kilometri. </w:t>
      </w:r>
      <w:r w:rsidR="006B4671">
        <w:rPr>
          <w:sz w:val="24"/>
          <w:szCs w:val="24"/>
          <w:lang w:val="fi-FI"/>
        </w:rPr>
        <w:t>Raiteita pitkin kulkiessa on p</w:t>
      </w:r>
      <w:r w:rsidR="002C6FD2" w:rsidRPr="00F0648B">
        <w:rPr>
          <w:sz w:val="24"/>
          <w:szCs w:val="24"/>
          <w:lang w:val="fi-FI"/>
        </w:rPr>
        <w:t>o</w:t>
      </w:r>
      <w:r w:rsidR="006B4671">
        <w:rPr>
          <w:sz w:val="24"/>
          <w:szCs w:val="24"/>
          <w:lang w:val="fi-FI"/>
        </w:rPr>
        <w:t>r</w:t>
      </w:r>
      <w:r w:rsidR="002C6FD2" w:rsidRPr="00F0648B">
        <w:rPr>
          <w:sz w:val="24"/>
          <w:szCs w:val="24"/>
          <w:lang w:val="fi-FI"/>
        </w:rPr>
        <w:t>tit</w:t>
      </w:r>
      <w:r w:rsidRPr="00F0648B">
        <w:rPr>
          <w:sz w:val="24"/>
          <w:szCs w:val="24"/>
          <w:lang w:val="fi-FI"/>
        </w:rPr>
        <w:t xml:space="preserve"> satama-alueen </w:t>
      </w:r>
      <w:r w:rsidR="002C6FD2" w:rsidRPr="00F0648B">
        <w:rPr>
          <w:sz w:val="24"/>
          <w:szCs w:val="24"/>
          <w:lang w:val="fi-FI"/>
        </w:rPr>
        <w:t xml:space="preserve">rajoilla. </w:t>
      </w:r>
    </w:p>
    <w:p w:rsidR="00DB6355" w:rsidRPr="00A42A44" w:rsidRDefault="00DB6355" w:rsidP="00DB6355">
      <w:pPr>
        <w:jc w:val="both"/>
        <w:rPr>
          <w:sz w:val="24"/>
          <w:szCs w:val="24"/>
          <w:lang w:val="fi-FI"/>
        </w:rPr>
      </w:pPr>
      <w:r w:rsidRPr="00F0648B">
        <w:rPr>
          <w:sz w:val="24"/>
          <w:szCs w:val="24"/>
          <w:lang w:val="fi-FI"/>
        </w:rPr>
        <w:t xml:space="preserve">Vaasan </w:t>
      </w:r>
      <w:r w:rsidR="002C6FD2" w:rsidRPr="00F0648B">
        <w:rPr>
          <w:sz w:val="24"/>
          <w:szCs w:val="24"/>
          <w:lang w:val="fi-FI"/>
        </w:rPr>
        <w:t>satamalla</w:t>
      </w:r>
      <w:r w:rsidRPr="00F0648B">
        <w:rPr>
          <w:sz w:val="24"/>
          <w:szCs w:val="24"/>
          <w:lang w:val="fi-FI"/>
        </w:rPr>
        <w:t xml:space="preserve"> on Liikenteen turvallisuusviraston </w:t>
      </w:r>
      <w:r w:rsidRPr="00A42A44">
        <w:rPr>
          <w:sz w:val="24"/>
          <w:szCs w:val="24"/>
          <w:lang w:val="fi-FI"/>
        </w:rPr>
        <w:t xml:space="preserve">myöntämä turvallisuuslupa. Lupa on voimassa </w:t>
      </w:r>
      <w:r w:rsidR="00A42A44" w:rsidRPr="00A42A44">
        <w:rPr>
          <w:sz w:val="24"/>
          <w:szCs w:val="24"/>
          <w:lang w:val="fi-FI"/>
        </w:rPr>
        <w:t>11.10.2022</w:t>
      </w:r>
      <w:r w:rsidR="00B42738" w:rsidRPr="00A42A44">
        <w:rPr>
          <w:sz w:val="24"/>
          <w:szCs w:val="24"/>
          <w:lang w:val="fi-FI"/>
        </w:rPr>
        <w:t xml:space="preserve"> </w:t>
      </w:r>
      <w:r w:rsidR="00A42A44" w:rsidRPr="00A42A44">
        <w:rPr>
          <w:sz w:val="24"/>
          <w:szCs w:val="24"/>
          <w:lang w:val="fi-FI"/>
        </w:rPr>
        <w:t>a</w:t>
      </w:r>
      <w:r w:rsidRPr="00A42A44">
        <w:rPr>
          <w:sz w:val="24"/>
          <w:szCs w:val="24"/>
          <w:lang w:val="fi-FI"/>
        </w:rPr>
        <w:t>sti.</w:t>
      </w:r>
    </w:p>
    <w:p w:rsidR="00DB6355" w:rsidRPr="00C0279C" w:rsidRDefault="00DB6355" w:rsidP="00DB6355">
      <w:pPr>
        <w:jc w:val="both"/>
        <w:rPr>
          <w:sz w:val="24"/>
          <w:szCs w:val="24"/>
          <w:lang w:val="fi-FI"/>
        </w:rPr>
      </w:pPr>
      <w:r w:rsidRPr="00F0648B">
        <w:rPr>
          <w:sz w:val="24"/>
          <w:szCs w:val="24"/>
          <w:lang w:val="fi-FI"/>
        </w:rPr>
        <w:t xml:space="preserve">Tämä verkkoselostus on laadittu Euroopan parlamentin ja neuvoston direktiivin 2012/34/EU mukaisesti. </w:t>
      </w:r>
      <w:r w:rsidRPr="00C0279C">
        <w:rPr>
          <w:sz w:val="24"/>
          <w:szCs w:val="24"/>
          <w:lang w:val="fi-FI"/>
        </w:rPr>
        <w:t xml:space="preserve">Verkkoselostus julkaistaan Liikenneviraston verkkosivulla </w:t>
      </w:r>
      <w:hyperlink r:id="rId9" w:history="1">
        <w:r w:rsidRPr="00C0279C">
          <w:rPr>
            <w:rStyle w:val="Hyperlink"/>
            <w:sz w:val="24"/>
            <w:szCs w:val="24"/>
            <w:lang w:val="fi-FI"/>
          </w:rPr>
          <w:t>www.liikennevirasto.fi</w:t>
        </w:r>
      </w:hyperlink>
      <w:r w:rsidRPr="00C0279C">
        <w:rPr>
          <w:color w:val="1F497D" w:themeColor="text2"/>
          <w:sz w:val="24"/>
          <w:szCs w:val="24"/>
          <w:lang w:val="fi-FI"/>
        </w:rPr>
        <w:t xml:space="preserve"> </w:t>
      </w:r>
      <w:r w:rsidRPr="00C0279C">
        <w:rPr>
          <w:sz w:val="24"/>
          <w:szCs w:val="24"/>
          <w:lang w:val="fi-FI"/>
        </w:rPr>
        <w:t xml:space="preserve">ja </w:t>
      </w:r>
      <w:r w:rsidR="00C0279C" w:rsidRPr="00C0279C">
        <w:rPr>
          <w:sz w:val="24"/>
          <w:szCs w:val="24"/>
          <w:lang w:val="fi-FI"/>
        </w:rPr>
        <w:t>Kvarken portsin</w:t>
      </w:r>
      <w:r w:rsidRPr="00C0279C">
        <w:rPr>
          <w:sz w:val="24"/>
          <w:szCs w:val="24"/>
          <w:lang w:val="fi-FI"/>
        </w:rPr>
        <w:t xml:space="preserve"> verkkosivuilla </w:t>
      </w:r>
      <w:hyperlink r:id="rId10" w:history="1">
        <w:r w:rsidR="00C0279C" w:rsidRPr="00C0279C">
          <w:rPr>
            <w:rStyle w:val="Hyperlink"/>
            <w:sz w:val="24"/>
            <w:szCs w:val="24"/>
            <w:lang w:val="fi-FI"/>
          </w:rPr>
          <w:t>http://www.kvarkenports.com</w:t>
        </w:r>
      </w:hyperlink>
      <w:r w:rsidR="00C0279C" w:rsidRPr="00C0279C">
        <w:rPr>
          <w:sz w:val="24"/>
          <w:szCs w:val="24"/>
          <w:lang w:val="fi-FI"/>
        </w:rPr>
        <w:t>.</w:t>
      </w:r>
    </w:p>
    <w:p w:rsidR="00DB6355" w:rsidRPr="006B4671" w:rsidRDefault="00DB6355" w:rsidP="00DB6355">
      <w:pPr>
        <w:pStyle w:val="Heading2"/>
        <w:rPr>
          <w:lang w:val="fi-FI"/>
        </w:rPr>
      </w:pPr>
      <w:bookmarkStart w:id="2" w:name="_Toc472430045"/>
      <w:r w:rsidRPr="006B4671">
        <w:rPr>
          <w:lang w:val="fi-FI"/>
        </w:rPr>
        <w:t>Voimassaoloaika</w:t>
      </w:r>
      <w:bookmarkEnd w:id="2"/>
    </w:p>
    <w:p w:rsidR="00DB6355" w:rsidRPr="00F0648B" w:rsidRDefault="00DB6355" w:rsidP="00DB6355">
      <w:pPr>
        <w:jc w:val="both"/>
        <w:rPr>
          <w:sz w:val="24"/>
          <w:szCs w:val="24"/>
          <w:lang w:val="fi-FI"/>
        </w:rPr>
      </w:pPr>
      <w:r w:rsidRPr="00F0648B">
        <w:rPr>
          <w:sz w:val="24"/>
          <w:szCs w:val="24"/>
          <w:lang w:val="fi-FI"/>
        </w:rPr>
        <w:t xml:space="preserve">Tämä verkkoselostus on voimassa aikataulukauden </w:t>
      </w:r>
      <w:r w:rsidR="00A42A44">
        <w:rPr>
          <w:sz w:val="24"/>
          <w:szCs w:val="24"/>
          <w:lang w:val="fi-FI"/>
        </w:rPr>
        <w:t>9.12</w:t>
      </w:r>
      <w:r w:rsidRPr="00F0648B">
        <w:rPr>
          <w:sz w:val="24"/>
          <w:szCs w:val="24"/>
          <w:lang w:val="fi-FI"/>
        </w:rPr>
        <w:t>.201</w:t>
      </w:r>
      <w:r w:rsidR="00A42A44">
        <w:rPr>
          <w:sz w:val="24"/>
          <w:szCs w:val="24"/>
          <w:lang w:val="fi-FI"/>
        </w:rPr>
        <w:t>8</w:t>
      </w:r>
      <w:r w:rsidRPr="00F0648B">
        <w:rPr>
          <w:sz w:val="24"/>
          <w:szCs w:val="24"/>
          <w:lang w:val="fi-FI"/>
        </w:rPr>
        <w:t>–</w:t>
      </w:r>
      <w:r w:rsidR="00A42A44">
        <w:rPr>
          <w:sz w:val="24"/>
          <w:szCs w:val="24"/>
          <w:lang w:val="fi-FI"/>
        </w:rPr>
        <w:t>14</w:t>
      </w:r>
      <w:r w:rsidRPr="00F0648B">
        <w:rPr>
          <w:sz w:val="24"/>
          <w:szCs w:val="24"/>
          <w:lang w:val="fi-FI"/>
        </w:rPr>
        <w:t>.12.</w:t>
      </w:r>
      <w:r w:rsidRPr="006B4671">
        <w:rPr>
          <w:sz w:val="24"/>
          <w:szCs w:val="24"/>
          <w:lang w:val="fi-FI"/>
        </w:rPr>
        <w:t>201</w:t>
      </w:r>
      <w:r w:rsidR="00A42A44">
        <w:rPr>
          <w:sz w:val="24"/>
          <w:szCs w:val="24"/>
          <w:lang w:val="fi-FI"/>
        </w:rPr>
        <w:t>9</w:t>
      </w:r>
      <w:r w:rsidR="006B4671" w:rsidRPr="006B4671">
        <w:rPr>
          <w:sz w:val="24"/>
          <w:szCs w:val="24"/>
          <w:lang w:val="fi-FI"/>
        </w:rPr>
        <w:t>.</w:t>
      </w:r>
      <w:r w:rsidRPr="006B4671">
        <w:rPr>
          <w:sz w:val="24"/>
          <w:szCs w:val="24"/>
          <w:lang w:val="fi-FI"/>
        </w:rPr>
        <w:t xml:space="preserve">  </w:t>
      </w:r>
      <w:r w:rsidRPr="00F0648B">
        <w:rPr>
          <w:sz w:val="24"/>
          <w:szCs w:val="24"/>
          <w:lang w:val="fi-FI"/>
        </w:rPr>
        <w:t>Muutoksista pidetään kirjaa tämän dokumentin etusivulla.</w:t>
      </w:r>
    </w:p>
    <w:p w:rsidR="00DB6355" w:rsidRPr="00F0648B" w:rsidRDefault="00DB6355" w:rsidP="00DB6355">
      <w:pPr>
        <w:pStyle w:val="Heading2"/>
        <w:rPr>
          <w:lang w:val="fi-FI"/>
        </w:rPr>
      </w:pPr>
      <w:bookmarkStart w:id="3" w:name="_Toc472430046"/>
      <w:r w:rsidRPr="00F0648B">
        <w:rPr>
          <w:lang w:val="fi-FI"/>
        </w:rPr>
        <w:lastRenderedPageBreak/>
        <w:t>Yhteystiedot</w:t>
      </w:r>
      <w:bookmarkEnd w:id="3"/>
    </w:p>
    <w:p w:rsidR="009D5E5F" w:rsidRPr="00A043D9" w:rsidRDefault="009D5E5F" w:rsidP="00A043D9">
      <w:pPr>
        <w:rPr>
          <w:sz w:val="24"/>
          <w:szCs w:val="24"/>
          <w:lang w:val="fi-FI"/>
        </w:rPr>
      </w:pPr>
      <w:r w:rsidRPr="00A043D9">
        <w:rPr>
          <w:sz w:val="24"/>
          <w:szCs w:val="24"/>
          <w:lang w:val="fi-FI"/>
        </w:rPr>
        <w:t xml:space="preserve">Kvarken Ports Ltd </w:t>
      </w:r>
      <w:r w:rsidR="00A043D9" w:rsidRPr="00A043D9">
        <w:rPr>
          <w:sz w:val="24"/>
          <w:szCs w:val="24"/>
          <w:lang w:val="fi-FI"/>
        </w:rPr>
        <w:br/>
      </w:r>
      <w:r w:rsidRPr="00A043D9">
        <w:rPr>
          <w:sz w:val="24"/>
          <w:szCs w:val="24"/>
          <w:lang w:val="fi-FI"/>
        </w:rPr>
        <w:t xml:space="preserve">Laivanvarustajankatu </w:t>
      </w:r>
      <w:r w:rsidR="00B42738">
        <w:rPr>
          <w:sz w:val="24"/>
          <w:szCs w:val="24"/>
          <w:lang w:val="fi-FI"/>
        </w:rPr>
        <w:t>6</w:t>
      </w:r>
      <w:r w:rsidR="00A043D9" w:rsidRPr="00A043D9">
        <w:rPr>
          <w:sz w:val="24"/>
          <w:szCs w:val="24"/>
          <w:lang w:val="fi-FI"/>
        </w:rPr>
        <w:br/>
      </w:r>
      <w:r w:rsidRPr="00A043D9">
        <w:rPr>
          <w:sz w:val="24"/>
          <w:szCs w:val="24"/>
          <w:lang w:val="fi-FI"/>
        </w:rPr>
        <w:t>65170 VAASA</w:t>
      </w:r>
    </w:p>
    <w:p w:rsidR="00A043D9" w:rsidRDefault="00DB102D" w:rsidP="00A043D9">
      <w:pPr>
        <w:rPr>
          <w:sz w:val="24"/>
          <w:szCs w:val="24"/>
          <w:lang w:val="fi-FI"/>
        </w:rPr>
      </w:pPr>
      <w:r>
        <w:rPr>
          <w:b/>
          <w:sz w:val="24"/>
          <w:szCs w:val="24"/>
          <w:lang w:val="fi-FI"/>
        </w:rPr>
        <w:t>Liikenne</w:t>
      </w:r>
      <w:r w:rsidR="00A043D9">
        <w:rPr>
          <w:b/>
          <w:sz w:val="24"/>
          <w:szCs w:val="24"/>
          <w:lang w:val="fi-FI"/>
        </w:rPr>
        <w:t xml:space="preserve">päällikkö: </w:t>
      </w:r>
      <w:r w:rsidR="00A043D9">
        <w:rPr>
          <w:b/>
          <w:sz w:val="24"/>
          <w:szCs w:val="24"/>
          <w:lang w:val="fi-FI"/>
        </w:rPr>
        <w:br/>
      </w:r>
      <w:r w:rsidR="009D5E5F" w:rsidRPr="00A043D9">
        <w:rPr>
          <w:sz w:val="24"/>
          <w:szCs w:val="24"/>
          <w:lang w:val="fi-FI"/>
        </w:rPr>
        <w:t>Kristian Mäki‐Jussila, p. 040 047 9163, kristian.maki‐jussila@kvarkenports.com</w:t>
      </w:r>
    </w:p>
    <w:p w:rsidR="00A043D9" w:rsidRDefault="00A043D9" w:rsidP="00A043D9">
      <w:pPr>
        <w:rPr>
          <w:sz w:val="24"/>
          <w:szCs w:val="24"/>
          <w:lang w:val="fi-FI"/>
        </w:rPr>
      </w:pPr>
      <w:r w:rsidRPr="00A043D9">
        <w:rPr>
          <w:b/>
          <w:sz w:val="24"/>
          <w:szCs w:val="24"/>
          <w:lang w:val="fi-FI"/>
        </w:rPr>
        <w:t>Myynti- ja markkinointipäällikkö:</w:t>
      </w:r>
      <w:r>
        <w:rPr>
          <w:sz w:val="24"/>
          <w:szCs w:val="24"/>
          <w:lang w:val="fi-FI"/>
        </w:rPr>
        <w:br/>
        <w:t>Markus Rönnblom, 0</w:t>
      </w:r>
      <w:r w:rsidRPr="00A043D9">
        <w:rPr>
          <w:sz w:val="24"/>
          <w:szCs w:val="24"/>
          <w:lang w:val="fi-FI"/>
        </w:rPr>
        <w:t>44</w:t>
      </w:r>
      <w:r>
        <w:rPr>
          <w:sz w:val="24"/>
          <w:szCs w:val="24"/>
          <w:lang w:val="fi-FI"/>
        </w:rPr>
        <w:t xml:space="preserve"> </w:t>
      </w:r>
      <w:r w:rsidRPr="00A043D9">
        <w:rPr>
          <w:sz w:val="24"/>
          <w:szCs w:val="24"/>
          <w:lang w:val="fi-FI"/>
        </w:rPr>
        <w:t>0987</w:t>
      </w:r>
      <w:r>
        <w:rPr>
          <w:sz w:val="24"/>
          <w:szCs w:val="24"/>
          <w:lang w:val="fi-FI"/>
        </w:rPr>
        <w:t xml:space="preserve"> </w:t>
      </w:r>
      <w:r w:rsidRPr="00A043D9">
        <w:rPr>
          <w:sz w:val="24"/>
          <w:szCs w:val="24"/>
          <w:lang w:val="fi-FI"/>
        </w:rPr>
        <w:t xml:space="preserve">415, </w:t>
      </w:r>
      <w:r w:rsidRPr="00B42738">
        <w:rPr>
          <w:sz w:val="24"/>
          <w:szCs w:val="24"/>
          <w:lang w:val="fi-FI"/>
        </w:rPr>
        <w:t>markus.ronnblom@kvarkenports.com</w:t>
      </w:r>
    </w:p>
    <w:p w:rsidR="00A043D9" w:rsidRPr="00A043D9" w:rsidRDefault="00A043D9" w:rsidP="00A043D9">
      <w:pPr>
        <w:rPr>
          <w:b/>
          <w:sz w:val="24"/>
          <w:szCs w:val="24"/>
          <w:lang w:val="fi-FI"/>
        </w:rPr>
      </w:pPr>
      <w:r>
        <w:rPr>
          <w:b/>
          <w:sz w:val="24"/>
          <w:szCs w:val="24"/>
          <w:lang w:val="fi-FI"/>
        </w:rPr>
        <w:t xml:space="preserve">Satamavalvoja: </w:t>
      </w:r>
      <w:r>
        <w:rPr>
          <w:b/>
          <w:sz w:val="24"/>
          <w:szCs w:val="24"/>
          <w:lang w:val="fi-FI"/>
        </w:rPr>
        <w:br/>
      </w:r>
      <w:r w:rsidRPr="00A043D9">
        <w:rPr>
          <w:sz w:val="24"/>
          <w:szCs w:val="24"/>
          <w:lang w:val="fi-FI"/>
        </w:rPr>
        <w:t>p. 040 567 2975</w:t>
      </w:r>
      <w:r w:rsidR="00B42738">
        <w:rPr>
          <w:sz w:val="24"/>
          <w:szCs w:val="24"/>
          <w:lang w:val="fi-FI"/>
        </w:rPr>
        <w:t>, vaasaport@kvarkenports.com</w:t>
      </w:r>
    </w:p>
    <w:p w:rsidR="00DB6355" w:rsidRPr="00C0279C" w:rsidRDefault="00C0279C" w:rsidP="00DB6355">
      <w:pPr>
        <w:pStyle w:val="Heading1"/>
        <w:rPr>
          <w:lang w:val="fi-FI"/>
        </w:rPr>
      </w:pPr>
      <w:bookmarkStart w:id="4" w:name="_Toc472430047"/>
      <w:r w:rsidRPr="00C0279C">
        <w:rPr>
          <w:lang w:val="fi-FI"/>
        </w:rPr>
        <w:t xml:space="preserve">KVARKEN PORTSIN </w:t>
      </w:r>
      <w:r w:rsidR="00DB6355" w:rsidRPr="00C0279C">
        <w:rPr>
          <w:lang w:val="fi-FI"/>
        </w:rPr>
        <w:t>RATAVERKKO</w:t>
      </w:r>
      <w:bookmarkEnd w:id="4"/>
      <w:r w:rsidR="00DB6355" w:rsidRPr="00C0279C">
        <w:rPr>
          <w:lang w:val="fi-FI"/>
        </w:rPr>
        <w:t xml:space="preserve"> </w:t>
      </w:r>
    </w:p>
    <w:p w:rsidR="00A043D9" w:rsidRDefault="00DB6355" w:rsidP="00DB6355">
      <w:pPr>
        <w:jc w:val="both"/>
        <w:rPr>
          <w:color w:val="000000" w:themeColor="text1"/>
          <w:lang w:val="fi-FI"/>
        </w:rPr>
      </w:pPr>
      <w:r w:rsidRPr="00F0648B">
        <w:rPr>
          <w:sz w:val="24"/>
          <w:szCs w:val="24"/>
          <w:lang w:val="fi-FI"/>
        </w:rPr>
        <w:t xml:space="preserve">Vaasan </w:t>
      </w:r>
      <w:r w:rsidR="002C6FD2" w:rsidRPr="00F0648B">
        <w:rPr>
          <w:sz w:val="24"/>
          <w:szCs w:val="24"/>
          <w:lang w:val="fi-FI"/>
        </w:rPr>
        <w:t>sataman</w:t>
      </w:r>
      <w:r w:rsidRPr="00F0648B">
        <w:rPr>
          <w:sz w:val="24"/>
          <w:szCs w:val="24"/>
          <w:lang w:val="fi-FI"/>
        </w:rPr>
        <w:t xml:space="preserve"> raiteisto on esitetty liitteenä olevassa raiteistokaaviossa. Vaasan </w:t>
      </w:r>
      <w:r w:rsidR="002C6FD2" w:rsidRPr="00F0648B">
        <w:rPr>
          <w:sz w:val="24"/>
          <w:szCs w:val="24"/>
          <w:lang w:val="fi-FI"/>
        </w:rPr>
        <w:t>sataman</w:t>
      </w:r>
      <w:r w:rsidRPr="00F0648B">
        <w:rPr>
          <w:sz w:val="24"/>
          <w:szCs w:val="24"/>
          <w:lang w:val="fi-FI"/>
        </w:rPr>
        <w:t xml:space="preserve"> raiteisto alkaa </w:t>
      </w:r>
      <w:r w:rsidR="009D5E5F" w:rsidRPr="00F0648B">
        <w:rPr>
          <w:sz w:val="24"/>
          <w:szCs w:val="24"/>
          <w:lang w:val="fi-FI"/>
        </w:rPr>
        <w:t xml:space="preserve">Liikenneviraston raiteelta tultaessa </w:t>
      </w:r>
      <w:r w:rsidR="009E56DC" w:rsidRPr="00F0648B">
        <w:rPr>
          <w:sz w:val="24"/>
          <w:szCs w:val="24"/>
          <w:lang w:val="fi-FI"/>
        </w:rPr>
        <w:t xml:space="preserve">Vaskiluodon </w:t>
      </w:r>
      <w:r w:rsidR="006B4671">
        <w:rPr>
          <w:sz w:val="24"/>
          <w:szCs w:val="24"/>
          <w:lang w:val="fi-FI"/>
        </w:rPr>
        <w:t>rautatie</w:t>
      </w:r>
      <w:r w:rsidR="009E56DC" w:rsidRPr="00F0648B">
        <w:rPr>
          <w:sz w:val="24"/>
          <w:szCs w:val="24"/>
          <w:lang w:val="fi-FI"/>
        </w:rPr>
        <w:t>liikennepaikalla</w:t>
      </w:r>
      <w:r w:rsidRPr="00F0648B">
        <w:rPr>
          <w:sz w:val="24"/>
          <w:szCs w:val="24"/>
          <w:lang w:val="fi-FI"/>
        </w:rPr>
        <w:t xml:space="preserve"> </w:t>
      </w:r>
      <w:r w:rsidR="006B4671">
        <w:rPr>
          <w:sz w:val="24"/>
          <w:szCs w:val="24"/>
          <w:lang w:val="fi-FI"/>
        </w:rPr>
        <w:t xml:space="preserve">raiteella 461 toisessa kiskon jatkoksessa satama-alueen portilta Vaskiluodon ratapihan suuntaan.  </w:t>
      </w:r>
      <w:r w:rsidR="009D5E5F" w:rsidRPr="00F0648B">
        <w:rPr>
          <w:color w:val="000000" w:themeColor="text1"/>
          <w:sz w:val="24"/>
          <w:szCs w:val="24"/>
          <w:lang w:val="fi-FI"/>
        </w:rPr>
        <w:t>Kohdassa, jossa Liikenneviraston</w:t>
      </w:r>
      <w:r w:rsidRPr="00F0648B">
        <w:rPr>
          <w:color w:val="000000" w:themeColor="text1"/>
          <w:sz w:val="24"/>
          <w:szCs w:val="24"/>
          <w:lang w:val="fi-FI"/>
        </w:rPr>
        <w:t xml:space="preserve"> raide liittyy Vaasan sataman raiteeseen, on avattava portti, joka on normaalisti suljettu.</w:t>
      </w:r>
      <w:r w:rsidRPr="00F0648B">
        <w:rPr>
          <w:color w:val="000000" w:themeColor="text1"/>
          <w:lang w:val="fi-FI"/>
        </w:rPr>
        <w:t xml:space="preserve"> </w:t>
      </w:r>
      <w:r w:rsidR="009D5E5F" w:rsidRPr="007A1496">
        <w:rPr>
          <w:color w:val="000000" w:themeColor="text1"/>
          <w:sz w:val="24"/>
          <w:szCs w:val="24"/>
          <w:lang w:val="fi-FI"/>
        </w:rPr>
        <w:t xml:space="preserve">Vaasan kaupungin raiteelta tultaessa Vaasan sataman raiteisto alkaa </w:t>
      </w:r>
      <w:r w:rsidR="009E56DC" w:rsidRPr="007A1496">
        <w:rPr>
          <w:color w:val="000000" w:themeColor="text1"/>
          <w:sz w:val="24"/>
          <w:szCs w:val="24"/>
          <w:lang w:val="fi-FI"/>
        </w:rPr>
        <w:t>Vaskiluodon liikennepaikalla</w:t>
      </w:r>
      <w:r w:rsidR="007A1496">
        <w:rPr>
          <w:color w:val="000000" w:themeColor="text1"/>
          <w:sz w:val="24"/>
          <w:szCs w:val="24"/>
          <w:lang w:val="fi-FI"/>
        </w:rPr>
        <w:t xml:space="preserve"> raiteelta 502 ensimmäisessä kiskonjatkossa</w:t>
      </w:r>
      <w:r w:rsidR="009E56DC" w:rsidRPr="007A1496">
        <w:rPr>
          <w:color w:val="000000" w:themeColor="text1"/>
          <w:sz w:val="24"/>
          <w:szCs w:val="24"/>
          <w:lang w:val="fi-FI"/>
        </w:rPr>
        <w:t xml:space="preserve"> vaihteen V520 kohdalla.</w:t>
      </w:r>
      <w:r w:rsidR="009E56DC" w:rsidRPr="00F0648B">
        <w:rPr>
          <w:color w:val="000000" w:themeColor="text1"/>
          <w:lang w:val="fi-FI"/>
        </w:rPr>
        <w:t xml:space="preserve"> </w:t>
      </w:r>
      <w:r w:rsidR="007A1496">
        <w:rPr>
          <w:color w:val="000000" w:themeColor="text1"/>
          <w:lang w:val="fi-FI"/>
        </w:rPr>
        <w:t>Kohdassa, jossa Vaasan kaupungin raide liittyy Vaasan sataman raiteeseen, on avattava portti, joka on normaalisti suljettu.</w:t>
      </w:r>
    </w:p>
    <w:p w:rsidR="00DB6355" w:rsidRPr="00F0648B" w:rsidRDefault="00DB6355" w:rsidP="00DB6355">
      <w:pPr>
        <w:jc w:val="both"/>
        <w:rPr>
          <w:sz w:val="24"/>
          <w:szCs w:val="24"/>
          <w:lang w:val="fi-FI"/>
        </w:rPr>
      </w:pPr>
      <w:r w:rsidRPr="00F0648B">
        <w:rPr>
          <w:sz w:val="24"/>
          <w:szCs w:val="24"/>
          <w:lang w:val="fi-FI"/>
        </w:rPr>
        <w:t xml:space="preserve">Liikennöinti </w:t>
      </w:r>
      <w:r w:rsidR="008A225B" w:rsidRPr="00F0648B">
        <w:rPr>
          <w:sz w:val="24"/>
          <w:szCs w:val="24"/>
          <w:lang w:val="fi-FI"/>
        </w:rPr>
        <w:t>Kvarken portsin Vaasan sataman</w:t>
      </w:r>
      <w:r w:rsidRPr="00F0648B">
        <w:rPr>
          <w:sz w:val="24"/>
          <w:szCs w:val="24"/>
          <w:lang w:val="fi-FI"/>
        </w:rPr>
        <w:t xml:space="preserve"> rataverkolla on aina vaihtotyötä. Raiteiden </w:t>
      </w:r>
      <w:r w:rsidR="009E56DC" w:rsidRPr="00F0648B">
        <w:rPr>
          <w:color w:val="000000" w:themeColor="text1"/>
          <w:sz w:val="24"/>
          <w:szCs w:val="24"/>
          <w:lang w:val="fi-FI"/>
        </w:rPr>
        <w:t xml:space="preserve">yhteispituus on 1049 </w:t>
      </w:r>
      <w:r w:rsidRPr="00F0648B">
        <w:rPr>
          <w:color w:val="000000" w:themeColor="text1"/>
          <w:sz w:val="24"/>
          <w:szCs w:val="24"/>
          <w:lang w:val="fi-FI"/>
        </w:rPr>
        <w:t>metriä.</w:t>
      </w:r>
    </w:p>
    <w:p w:rsidR="00DB6355" w:rsidRPr="00F0648B" w:rsidRDefault="00DB6355" w:rsidP="00DB6355">
      <w:pPr>
        <w:jc w:val="both"/>
        <w:rPr>
          <w:sz w:val="24"/>
          <w:szCs w:val="24"/>
          <w:lang w:val="fi-FI"/>
        </w:rPr>
      </w:pPr>
      <w:r w:rsidRPr="00F0648B">
        <w:rPr>
          <w:sz w:val="24"/>
          <w:szCs w:val="24"/>
          <w:lang w:val="fi-FI"/>
        </w:rPr>
        <w:t xml:space="preserve">Radan merkit ja merkinnät sekä opasteet ovat Liikenneviraston ohjeistusten mukaisia ja Liikenneviraston ohjeiden mukaisesti merkitään ratatyöstä aiheutuvat keskeytykset liikennöinnille (RATO 17). Rataverkkoa ei ole sähköistetty. </w:t>
      </w:r>
    </w:p>
    <w:p w:rsidR="00DB6355" w:rsidRPr="00F0648B" w:rsidRDefault="008A225B" w:rsidP="00DB6355">
      <w:pPr>
        <w:jc w:val="both"/>
        <w:rPr>
          <w:lang w:val="fi-FI"/>
        </w:rPr>
      </w:pPr>
      <w:r w:rsidRPr="008A225B">
        <w:rPr>
          <w:sz w:val="24"/>
          <w:szCs w:val="24"/>
          <w:lang w:val="fi-FI"/>
        </w:rPr>
        <w:t xml:space="preserve">Kvarken portsin </w:t>
      </w:r>
      <w:r w:rsidR="00DB6355" w:rsidRPr="008A225B">
        <w:rPr>
          <w:sz w:val="24"/>
          <w:szCs w:val="24"/>
          <w:lang w:val="fi-FI"/>
        </w:rPr>
        <w:t xml:space="preserve">raiteiston </w:t>
      </w:r>
      <w:r w:rsidR="00A043D9" w:rsidRPr="005574E3">
        <w:rPr>
          <w:sz w:val="24"/>
          <w:szCs w:val="24"/>
          <w:lang w:val="fi-FI"/>
        </w:rPr>
        <w:t xml:space="preserve">liikkuvan kaluston suurin </w:t>
      </w:r>
      <w:r w:rsidR="00A043D9">
        <w:rPr>
          <w:sz w:val="24"/>
          <w:szCs w:val="24"/>
          <w:lang w:val="fi-FI"/>
        </w:rPr>
        <w:t xml:space="preserve">sallittu </w:t>
      </w:r>
      <w:r w:rsidR="00A043D9" w:rsidRPr="005574E3">
        <w:rPr>
          <w:sz w:val="24"/>
          <w:szCs w:val="24"/>
          <w:lang w:val="fi-FI"/>
        </w:rPr>
        <w:t xml:space="preserve">akselipaino on 22,5 tonnia ja suurin </w:t>
      </w:r>
      <w:r w:rsidR="00A043D9">
        <w:rPr>
          <w:sz w:val="24"/>
          <w:szCs w:val="24"/>
          <w:lang w:val="fi-FI"/>
        </w:rPr>
        <w:t>sallittu nopeus on 20 km/h.</w:t>
      </w:r>
    </w:p>
    <w:p w:rsidR="00DB6355" w:rsidRPr="00C0279C" w:rsidRDefault="00DB6355" w:rsidP="00DB6355">
      <w:pPr>
        <w:pStyle w:val="Heading1"/>
      </w:pPr>
      <w:bookmarkStart w:id="5" w:name="_Toc472430048"/>
      <w:r w:rsidRPr="00C0279C">
        <w:t>RATAVERKON KÄYTTÖÄ KOSKEVAT EDELLYTYKSET</w:t>
      </w:r>
      <w:bookmarkEnd w:id="5"/>
    </w:p>
    <w:p w:rsidR="00DB6355" w:rsidRPr="00F0648B" w:rsidRDefault="00DB6355" w:rsidP="00DB6355">
      <w:pPr>
        <w:pStyle w:val="NormalIndent"/>
        <w:spacing w:after="0"/>
        <w:ind w:left="0"/>
        <w:jc w:val="both"/>
        <w:rPr>
          <w:rFonts w:cs="Arial"/>
          <w:sz w:val="24"/>
          <w:szCs w:val="24"/>
          <w:lang w:val="fi-FI"/>
        </w:rPr>
      </w:pPr>
      <w:r w:rsidRPr="00F0648B">
        <w:rPr>
          <w:rFonts w:cs="Arial"/>
          <w:sz w:val="24"/>
          <w:szCs w:val="24"/>
          <w:lang w:val="fi-FI"/>
        </w:rPr>
        <w:t>Rataverkolle pääsyn edellytykset kuvataan rautatielaissa (304/2011) ja Valtioneuvoston</w:t>
      </w:r>
    </w:p>
    <w:p w:rsidR="00DB6355" w:rsidRPr="00F0648B" w:rsidRDefault="00DB6355" w:rsidP="00DB6355">
      <w:pPr>
        <w:pStyle w:val="NormalIndent"/>
        <w:spacing w:after="0"/>
        <w:ind w:left="0"/>
        <w:jc w:val="both"/>
        <w:rPr>
          <w:rFonts w:cs="Arial"/>
          <w:sz w:val="24"/>
          <w:szCs w:val="24"/>
          <w:lang w:val="fi-FI"/>
        </w:rPr>
      </w:pPr>
      <w:r w:rsidRPr="00F0648B">
        <w:rPr>
          <w:rFonts w:cs="Arial"/>
          <w:sz w:val="24"/>
          <w:szCs w:val="24"/>
          <w:lang w:val="fi-FI"/>
        </w:rPr>
        <w:t>asetuksessa rautatieliikenteen aikataulukaudesta ja ratakapasiteetin jakamisesta (1490/2015).</w:t>
      </w:r>
    </w:p>
    <w:p w:rsidR="00DB6355" w:rsidRPr="00F0648B" w:rsidRDefault="00DB6355" w:rsidP="00DB6355">
      <w:pPr>
        <w:pStyle w:val="NormalIndent"/>
        <w:spacing w:after="0"/>
        <w:ind w:left="0"/>
        <w:jc w:val="both"/>
        <w:rPr>
          <w:rFonts w:cs="Arial"/>
          <w:sz w:val="24"/>
          <w:szCs w:val="24"/>
          <w:lang w:val="fi-FI"/>
        </w:rPr>
      </w:pPr>
    </w:p>
    <w:p w:rsidR="00DB6355" w:rsidRPr="00F0648B" w:rsidRDefault="00DB6355" w:rsidP="00DB6355">
      <w:pPr>
        <w:pStyle w:val="NormalIndent"/>
        <w:spacing w:after="0"/>
        <w:ind w:left="0"/>
        <w:jc w:val="both"/>
        <w:rPr>
          <w:sz w:val="24"/>
          <w:szCs w:val="24"/>
          <w:lang w:val="fi-FI"/>
        </w:rPr>
      </w:pPr>
      <w:r w:rsidRPr="00F0648B">
        <w:rPr>
          <w:rFonts w:cs="Arial"/>
          <w:sz w:val="24"/>
          <w:szCs w:val="24"/>
          <w:lang w:val="fi-FI"/>
        </w:rPr>
        <w:t>Rataverkon käyttöä koskevat yleiset edellytykset:</w:t>
      </w:r>
    </w:p>
    <w:p w:rsidR="00DB6355" w:rsidRPr="00F0648B" w:rsidRDefault="00DB6355" w:rsidP="00DB6355">
      <w:pPr>
        <w:pStyle w:val="ListParagraph"/>
        <w:numPr>
          <w:ilvl w:val="0"/>
          <w:numId w:val="1"/>
        </w:numPr>
        <w:spacing w:after="0" w:line="240" w:lineRule="auto"/>
        <w:jc w:val="both"/>
        <w:rPr>
          <w:rFonts w:cs="Arial"/>
          <w:sz w:val="24"/>
          <w:szCs w:val="24"/>
          <w:lang w:val="fi-FI"/>
        </w:rPr>
      </w:pPr>
      <w:r w:rsidRPr="00F0648B">
        <w:rPr>
          <w:rFonts w:cs="Arial"/>
          <w:sz w:val="24"/>
          <w:szCs w:val="24"/>
          <w:lang w:val="fi-FI"/>
        </w:rPr>
        <w:lastRenderedPageBreak/>
        <w:t xml:space="preserve">Rautatieyrityksellä tai rautatieyritysten kansainvälisellä yhteenliittymällä tulee olla rautatielain mukainen liikenne- ja viestintäministeriön myöntämä tai vastaava Euroopan talousalueella myönnetty rautatieyrityksen toimilupa. </w:t>
      </w:r>
    </w:p>
    <w:p w:rsidR="00DB6355" w:rsidRPr="00F0648B" w:rsidRDefault="00DB6355" w:rsidP="00DB6355">
      <w:pPr>
        <w:pStyle w:val="ListParagraph"/>
        <w:numPr>
          <w:ilvl w:val="0"/>
          <w:numId w:val="1"/>
        </w:numPr>
        <w:spacing w:after="0" w:line="240" w:lineRule="auto"/>
        <w:jc w:val="both"/>
        <w:rPr>
          <w:rFonts w:cs="Arial"/>
          <w:sz w:val="24"/>
          <w:szCs w:val="24"/>
          <w:lang w:val="fi-FI"/>
        </w:rPr>
      </w:pPr>
      <w:r w:rsidRPr="00F0648B">
        <w:rPr>
          <w:rFonts w:cs="Arial"/>
          <w:sz w:val="24"/>
          <w:szCs w:val="24"/>
          <w:lang w:val="fi-FI"/>
        </w:rPr>
        <w:t xml:space="preserve">Rautatieliikenteen harjoittajalla on oltava rautatielain mukainen Liikenteen turvallisuusviraston myöntämä tai hyväksymä turvallisuustodistus, joka kattaa kaikki ne rautatiereitit, joilla liikennettä aiotaan harjoittaa. </w:t>
      </w:r>
    </w:p>
    <w:p w:rsidR="00DB6355" w:rsidRPr="00F0648B" w:rsidRDefault="00DB6355" w:rsidP="00DB6355">
      <w:pPr>
        <w:pStyle w:val="ListParagraph"/>
        <w:numPr>
          <w:ilvl w:val="0"/>
          <w:numId w:val="1"/>
        </w:numPr>
        <w:spacing w:after="0" w:line="240" w:lineRule="auto"/>
        <w:jc w:val="both"/>
        <w:rPr>
          <w:rFonts w:cs="Arial"/>
          <w:sz w:val="24"/>
          <w:szCs w:val="24"/>
          <w:lang w:val="fi-FI"/>
        </w:rPr>
      </w:pPr>
      <w:r w:rsidRPr="00F0648B">
        <w:rPr>
          <w:rFonts w:cs="Arial"/>
          <w:sz w:val="24"/>
          <w:szCs w:val="24"/>
          <w:lang w:val="fi-FI"/>
        </w:rPr>
        <w:t>Rautatieliikenteen harjoittajalle on myönnetty ratakapasiteettia aiottua liikennettä varten.</w:t>
      </w:r>
    </w:p>
    <w:p w:rsidR="00DB6355" w:rsidRPr="00F0648B" w:rsidRDefault="00DB6355" w:rsidP="00DB6355">
      <w:pPr>
        <w:pStyle w:val="ListParagraph"/>
        <w:numPr>
          <w:ilvl w:val="0"/>
          <w:numId w:val="1"/>
        </w:numPr>
        <w:spacing w:after="0" w:line="240" w:lineRule="auto"/>
        <w:jc w:val="both"/>
        <w:rPr>
          <w:rFonts w:cs="Arial"/>
          <w:sz w:val="24"/>
          <w:szCs w:val="24"/>
          <w:lang w:val="fi-FI"/>
        </w:rPr>
      </w:pPr>
      <w:r w:rsidRPr="00F0648B">
        <w:rPr>
          <w:rFonts w:cs="Arial"/>
          <w:sz w:val="24"/>
          <w:szCs w:val="24"/>
          <w:lang w:val="fi-FI"/>
        </w:rPr>
        <w:t xml:space="preserve">Rautatieliikenteen harjoittaja on tehnyt </w:t>
      </w:r>
      <w:r w:rsidR="003B3DE9">
        <w:rPr>
          <w:rFonts w:cs="Arial"/>
          <w:sz w:val="24"/>
          <w:szCs w:val="24"/>
          <w:lang w:val="fi-FI"/>
        </w:rPr>
        <w:t>Kvarken Port</w:t>
      </w:r>
      <w:r w:rsidR="006363FB" w:rsidRPr="00F0648B">
        <w:rPr>
          <w:rFonts w:cs="Arial"/>
          <w:sz w:val="24"/>
          <w:szCs w:val="24"/>
          <w:lang w:val="fi-FI"/>
        </w:rPr>
        <w:t>sin (</w:t>
      </w:r>
      <w:r w:rsidRPr="00F0648B">
        <w:rPr>
          <w:rFonts w:cs="Arial"/>
          <w:sz w:val="24"/>
          <w:szCs w:val="24"/>
          <w:lang w:val="fi-FI"/>
        </w:rPr>
        <w:t xml:space="preserve">Vaasan </w:t>
      </w:r>
      <w:r w:rsidR="006363FB" w:rsidRPr="00F0648B">
        <w:rPr>
          <w:rFonts w:cs="Arial"/>
          <w:sz w:val="24"/>
          <w:szCs w:val="24"/>
          <w:lang w:val="fi-FI"/>
        </w:rPr>
        <w:t>sataman)</w:t>
      </w:r>
      <w:r w:rsidRPr="00F0648B">
        <w:rPr>
          <w:rFonts w:cs="Arial"/>
          <w:sz w:val="24"/>
          <w:szCs w:val="24"/>
          <w:lang w:val="fi-FI"/>
        </w:rPr>
        <w:t xml:space="preserve"> kanssa sopimuksen rataverkon käytöstä.</w:t>
      </w:r>
    </w:p>
    <w:p w:rsidR="00DB6355" w:rsidRPr="00F0648B" w:rsidRDefault="00DB6355" w:rsidP="00DB6355">
      <w:pPr>
        <w:pStyle w:val="ListParagraph"/>
        <w:numPr>
          <w:ilvl w:val="0"/>
          <w:numId w:val="1"/>
        </w:numPr>
        <w:spacing w:after="0" w:line="240" w:lineRule="auto"/>
        <w:jc w:val="both"/>
        <w:rPr>
          <w:rFonts w:cs="Arial"/>
          <w:sz w:val="24"/>
          <w:szCs w:val="24"/>
          <w:lang w:val="fi-FI"/>
        </w:rPr>
      </w:pPr>
      <w:r w:rsidRPr="00F0648B">
        <w:rPr>
          <w:rFonts w:cs="Arial"/>
          <w:sz w:val="24"/>
          <w:szCs w:val="24"/>
          <w:lang w:val="fi-FI"/>
        </w:rPr>
        <w:t>Rautatielain ja sen nojalla säädetyt tai määrätyt rautatieliikenteen harjoittamisen edellytykset täyttyvät muutoin.</w:t>
      </w:r>
    </w:p>
    <w:p w:rsidR="00DB6355" w:rsidRPr="00F0648B" w:rsidRDefault="00DB6355" w:rsidP="00DB6355">
      <w:pPr>
        <w:pStyle w:val="ListParagraph"/>
        <w:numPr>
          <w:ilvl w:val="0"/>
          <w:numId w:val="1"/>
        </w:numPr>
        <w:spacing w:after="0" w:line="240" w:lineRule="auto"/>
        <w:jc w:val="both"/>
        <w:rPr>
          <w:rFonts w:cs="Arial"/>
          <w:sz w:val="24"/>
          <w:szCs w:val="24"/>
          <w:lang w:val="fi-FI"/>
        </w:rPr>
      </w:pPr>
      <w:r w:rsidRPr="00F0648B">
        <w:rPr>
          <w:rFonts w:cs="Arial"/>
          <w:sz w:val="24"/>
          <w:szCs w:val="24"/>
          <w:lang w:val="fi-FI"/>
        </w:rPr>
        <w:t>Rataverkolla liikuttavalla kalustolla on käyttöönottolupa ja se on merkitty Liikenteen turvallisuusviraston kalustorekisteriin.</w:t>
      </w:r>
    </w:p>
    <w:p w:rsidR="00DB6355" w:rsidRPr="00F0648B" w:rsidRDefault="00DB6355" w:rsidP="00DB6355">
      <w:pPr>
        <w:rPr>
          <w:sz w:val="24"/>
          <w:szCs w:val="24"/>
          <w:lang w:val="fi-FI"/>
        </w:rPr>
      </w:pPr>
    </w:p>
    <w:p w:rsidR="00DB6355" w:rsidRPr="00F0648B" w:rsidRDefault="00DB6355" w:rsidP="00DB6355">
      <w:pPr>
        <w:rPr>
          <w:sz w:val="24"/>
          <w:szCs w:val="24"/>
          <w:lang w:val="fi-FI"/>
        </w:rPr>
      </w:pPr>
      <w:r w:rsidRPr="00F0648B">
        <w:rPr>
          <w:sz w:val="24"/>
          <w:szCs w:val="24"/>
          <w:lang w:val="fi-FI"/>
        </w:rPr>
        <w:t xml:space="preserve">Tietoa LVM:n myöntämästä toimiluvasta ja Liikenteen turvallisuusviraston myöntämästä turvallisuustodistuksesta on sähköisesti saatavilla: </w:t>
      </w:r>
      <w:r w:rsidRPr="00F0648B">
        <w:rPr>
          <w:sz w:val="24"/>
          <w:szCs w:val="24"/>
          <w:lang w:val="fi-FI"/>
        </w:rPr>
        <w:br/>
      </w:r>
      <w:hyperlink r:id="rId11" w:history="1">
        <w:r w:rsidRPr="00F0648B">
          <w:rPr>
            <w:rStyle w:val="Hyperlink"/>
            <w:sz w:val="24"/>
            <w:szCs w:val="24"/>
            <w:lang w:val="fi-FI"/>
          </w:rPr>
          <w:t>http://www.rautatiemarkkinoille.fi/luvat-ja-todistukset.</w:t>
        </w:r>
      </w:hyperlink>
    </w:p>
    <w:p w:rsidR="00DB6355" w:rsidRPr="00F0648B" w:rsidRDefault="00DB6355" w:rsidP="00DB6355">
      <w:pPr>
        <w:rPr>
          <w:sz w:val="24"/>
          <w:szCs w:val="24"/>
          <w:lang w:val="fi-FI"/>
        </w:rPr>
      </w:pPr>
      <w:r w:rsidRPr="00F0648B">
        <w:rPr>
          <w:sz w:val="24"/>
          <w:szCs w:val="24"/>
          <w:lang w:val="fi-FI"/>
        </w:rPr>
        <w:t xml:space="preserve">Lisäksi </w:t>
      </w:r>
      <w:r w:rsidR="006363FB" w:rsidRPr="00F0648B">
        <w:rPr>
          <w:sz w:val="24"/>
          <w:szCs w:val="24"/>
          <w:lang w:val="fi-FI"/>
        </w:rPr>
        <w:t>Kvarken portsin</w:t>
      </w:r>
      <w:r w:rsidRPr="00F0648B">
        <w:rPr>
          <w:sz w:val="24"/>
          <w:szCs w:val="24"/>
          <w:lang w:val="fi-FI"/>
        </w:rPr>
        <w:t xml:space="preserve"> raiteilla on noudatettava </w:t>
      </w:r>
      <w:r w:rsidR="006363FB" w:rsidRPr="00F0648B">
        <w:rPr>
          <w:sz w:val="24"/>
          <w:szCs w:val="24"/>
          <w:lang w:val="fi-FI"/>
        </w:rPr>
        <w:t>Kvarken portsin</w:t>
      </w:r>
      <w:r w:rsidRPr="00F0648B">
        <w:rPr>
          <w:sz w:val="24"/>
          <w:szCs w:val="24"/>
          <w:lang w:val="fi-FI"/>
        </w:rPr>
        <w:t xml:space="preserve"> rataverkon liikennöinnin ja ratatyön turvallisuusohjetta</w:t>
      </w:r>
      <w:r w:rsidR="00B95851" w:rsidRPr="00B95851">
        <w:rPr>
          <w:sz w:val="24"/>
          <w:szCs w:val="24"/>
          <w:lang w:val="fi-FI"/>
        </w:rPr>
        <w:t xml:space="preserve"> </w:t>
      </w:r>
      <w:r w:rsidR="00B95851" w:rsidRPr="005574E3">
        <w:rPr>
          <w:sz w:val="24"/>
          <w:szCs w:val="24"/>
          <w:lang w:val="fi-FI"/>
        </w:rPr>
        <w:t>ja ratatyön turvallisuusohjetta</w:t>
      </w:r>
      <w:r w:rsidR="00B95851">
        <w:rPr>
          <w:sz w:val="24"/>
          <w:szCs w:val="24"/>
          <w:lang w:val="fi-FI"/>
        </w:rPr>
        <w:t>, joka toimitetaan rataverkon käytöstä sopimuksen tehneille rautatieliikenteen harjoittajille</w:t>
      </w:r>
      <w:r w:rsidRPr="00F0648B">
        <w:rPr>
          <w:sz w:val="24"/>
          <w:szCs w:val="24"/>
          <w:lang w:val="fi-FI"/>
        </w:rPr>
        <w:t>.</w:t>
      </w:r>
    </w:p>
    <w:p w:rsidR="00A043D9" w:rsidRDefault="00A043D9" w:rsidP="00DB6355">
      <w:pPr>
        <w:pStyle w:val="Heading1"/>
      </w:pPr>
      <w:bookmarkStart w:id="6" w:name="_Toc472430049"/>
      <w:r>
        <w:t>RATAVERKOLLA TARJOTTAVAT PALVELUT</w:t>
      </w:r>
      <w:bookmarkEnd w:id="6"/>
    </w:p>
    <w:p w:rsidR="00A42A44" w:rsidRDefault="00A42A44" w:rsidP="00A42A44"/>
    <w:p w:rsidR="00A42A44" w:rsidRPr="001F0DD4" w:rsidRDefault="00A42A44" w:rsidP="00A42A44">
      <w:pPr>
        <w:rPr>
          <w:lang w:val="fi-FI"/>
        </w:rPr>
      </w:pPr>
      <w:r w:rsidRPr="001F0DD4">
        <w:rPr>
          <w:lang w:val="fi-FI"/>
        </w:rPr>
        <w:t xml:space="preserve">Satamassa palveluita tarjoavat </w:t>
      </w:r>
      <w:r w:rsidR="00EC7585">
        <w:rPr>
          <w:lang w:val="fi-FI"/>
        </w:rPr>
        <w:t>seuraavat operaattorit</w:t>
      </w:r>
      <w:r w:rsidRPr="001F0DD4">
        <w:rPr>
          <w:lang w:val="fi-FI"/>
        </w:rPr>
        <w:t>:</w:t>
      </w:r>
    </w:p>
    <w:p w:rsidR="001F0DD4" w:rsidRDefault="001F0DD4" w:rsidP="00771FEA">
      <w:pPr>
        <w:numPr>
          <w:ilvl w:val="0"/>
          <w:numId w:val="13"/>
        </w:numPr>
        <w:spacing w:before="100" w:beforeAutospacing="1" w:after="100" w:afterAutospacing="1" w:line="240" w:lineRule="auto"/>
        <w:rPr>
          <w:sz w:val="24"/>
          <w:szCs w:val="24"/>
          <w:lang w:val="fi-FI"/>
        </w:rPr>
      </w:pPr>
      <w:r>
        <w:rPr>
          <w:sz w:val="24"/>
          <w:szCs w:val="24"/>
          <w:lang w:val="fi-FI"/>
        </w:rPr>
        <w:t>Huolintapalvelut</w:t>
      </w:r>
    </w:p>
    <w:p w:rsidR="001F0DD4" w:rsidRDefault="00771FEA" w:rsidP="001F0DD4">
      <w:pPr>
        <w:numPr>
          <w:ilvl w:val="1"/>
          <w:numId w:val="13"/>
        </w:numPr>
        <w:spacing w:before="100" w:beforeAutospacing="1" w:after="100" w:afterAutospacing="1" w:line="240" w:lineRule="auto"/>
        <w:rPr>
          <w:sz w:val="24"/>
          <w:szCs w:val="24"/>
          <w:lang w:val="en-US"/>
        </w:rPr>
      </w:pPr>
      <w:r w:rsidRPr="001F0DD4">
        <w:rPr>
          <w:sz w:val="24"/>
          <w:szCs w:val="24"/>
          <w:lang w:val="en-US"/>
        </w:rPr>
        <w:t>Backman-Trummer Oy</w:t>
      </w:r>
      <w:r w:rsidR="001F0DD4">
        <w:rPr>
          <w:sz w:val="24"/>
          <w:szCs w:val="24"/>
          <w:lang w:val="en-US"/>
        </w:rPr>
        <w:t xml:space="preserve">: </w:t>
      </w:r>
      <w:hyperlink r:id="rId12" w:history="1">
        <w:r w:rsidR="001F0DD4" w:rsidRPr="00767CC7">
          <w:rPr>
            <w:rStyle w:val="Hyperlink"/>
            <w:rFonts w:asciiTheme="majorHAnsi" w:eastAsia="Times New Roman" w:hAnsiTheme="majorHAnsi" w:cs="Times New Roman"/>
            <w:sz w:val="24"/>
            <w:szCs w:val="24"/>
            <w:lang w:val="en-US"/>
          </w:rPr>
          <w:t>http://www.backman-trummer.fi/</w:t>
        </w:r>
      </w:hyperlink>
    </w:p>
    <w:p w:rsidR="00EC7585" w:rsidRPr="00EC7585" w:rsidRDefault="001F0DD4" w:rsidP="00EC7585">
      <w:pPr>
        <w:numPr>
          <w:ilvl w:val="1"/>
          <w:numId w:val="13"/>
        </w:numPr>
        <w:spacing w:before="100" w:beforeAutospacing="1" w:after="100" w:afterAutospacing="1" w:line="240" w:lineRule="auto"/>
        <w:rPr>
          <w:sz w:val="24"/>
          <w:szCs w:val="24"/>
          <w:lang w:val="en-US"/>
        </w:rPr>
      </w:pPr>
      <w:r w:rsidRPr="001F0DD4">
        <w:rPr>
          <w:sz w:val="24"/>
          <w:szCs w:val="24"/>
          <w:lang w:val="en-US"/>
        </w:rPr>
        <w:t>DSV Air &amp; Sea Oy, Projects</w:t>
      </w:r>
      <w:r>
        <w:rPr>
          <w:sz w:val="24"/>
          <w:szCs w:val="24"/>
          <w:lang w:val="en-US"/>
        </w:rPr>
        <w:t xml:space="preserve">: </w:t>
      </w:r>
      <w:hyperlink r:id="rId13" w:history="1">
        <w:r w:rsidRPr="00EC7585">
          <w:rPr>
            <w:rStyle w:val="Hyperlink"/>
            <w:sz w:val="24"/>
            <w:szCs w:val="24"/>
            <w:lang w:val="en-US"/>
          </w:rPr>
          <w:t>http://www.fi.dsv.com/</w:t>
        </w:r>
      </w:hyperlink>
    </w:p>
    <w:p w:rsidR="00EC7585" w:rsidRDefault="00EC7585" w:rsidP="00B42738">
      <w:pPr>
        <w:numPr>
          <w:ilvl w:val="0"/>
          <w:numId w:val="13"/>
        </w:numPr>
        <w:spacing w:before="100" w:beforeAutospacing="1" w:after="100" w:afterAutospacing="1" w:line="240" w:lineRule="auto"/>
        <w:rPr>
          <w:sz w:val="24"/>
          <w:szCs w:val="24"/>
          <w:lang w:val="fi-FI"/>
        </w:rPr>
      </w:pPr>
      <w:r>
        <w:rPr>
          <w:sz w:val="24"/>
          <w:szCs w:val="24"/>
          <w:lang w:val="fi-FI"/>
        </w:rPr>
        <w:t>Ahtauspalvelut</w:t>
      </w:r>
    </w:p>
    <w:p w:rsidR="00EC7585" w:rsidRDefault="00B42738" w:rsidP="00EC7585">
      <w:pPr>
        <w:numPr>
          <w:ilvl w:val="1"/>
          <w:numId w:val="13"/>
        </w:numPr>
        <w:spacing w:before="100" w:beforeAutospacing="1" w:after="100" w:afterAutospacing="1" w:line="240" w:lineRule="auto"/>
        <w:rPr>
          <w:sz w:val="24"/>
          <w:szCs w:val="24"/>
          <w:lang w:val="en-US"/>
        </w:rPr>
      </w:pPr>
      <w:r w:rsidRPr="00EC7585">
        <w:rPr>
          <w:sz w:val="24"/>
          <w:szCs w:val="24"/>
          <w:lang w:val="en-US"/>
        </w:rPr>
        <w:t>Blomberg Stevedoring Oy</w:t>
      </w:r>
      <w:r w:rsidR="00EC7585">
        <w:rPr>
          <w:sz w:val="24"/>
          <w:szCs w:val="24"/>
          <w:lang w:val="en-US"/>
        </w:rPr>
        <w:t xml:space="preserve">: </w:t>
      </w:r>
      <w:hyperlink r:id="rId14" w:history="1">
        <w:r w:rsidR="00EC7585" w:rsidRPr="00767CC7">
          <w:rPr>
            <w:rStyle w:val="Hyperlink"/>
            <w:sz w:val="24"/>
            <w:lang w:val="en-US"/>
          </w:rPr>
          <w:t>http://www.blomberg.fi</w:t>
        </w:r>
      </w:hyperlink>
    </w:p>
    <w:p w:rsidR="00EC7585" w:rsidRPr="00EC7585" w:rsidRDefault="00EC7585" w:rsidP="00EC7585">
      <w:pPr>
        <w:spacing w:before="100" w:beforeAutospacing="1" w:after="100" w:afterAutospacing="1" w:line="240" w:lineRule="auto"/>
        <w:rPr>
          <w:sz w:val="24"/>
          <w:szCs w:val="24"/>
          <w:lang w:val="fi-FI"/>
        </w:rPr>
      </w:pPr>
      <w:r w:rsidRPr="00EC7585">
        <w:rPr>
          <w:lang w:val="fi-FI"/>
        </w:rPr>
        <w:t>O</w:t>
      </w:r>
      <w:r>
        <w:rPr>
          <w:lang w:val="fi-FI"/>
        </w:rPr>
        <w:t>peraattorit vastaavat omasta palveluhinnoittelustaan</w:t>
      </w:r>
      <w:r>
        <w:rPr>
          <w:lang w:val="fi-FI"/>
        </w:rPr>
        <w:t>. L</w:t>
      </w:r>
      <w:r>
        <w:rPr>
          <w:lang w:val="fi-FI"/>
        </w:rPr>
        <w:t>isätie</w:t>
      </w:r>
      <w:r>
        <w:rPr>
          <w:lang w:val="fi-FI"/>
        </w:rPr>
        <w:t>toja hinnoittelusta</w:t>
      </w:r>
      <w:r>
        <w:rPr>
          <w:lang w:val="fi-FI"/>
        </w:rPr>
        <w:t xml:space="preserve"> saatavissa suoraan operaattoreilta</w:t>
      </w:r>
      <w:r>
        <w:rPr>
          <w:lang w:val="fi-FI"/>
        </w:rPr>
        <w:t>.</w:t>
      </w:r>
    </w:p>
    <w:p w:rsidR="00DB6355" w:rsidRPr="00C0279C" w:rsidRDefault="00DB6355" w:rsidP="00DB6355">
      <w:pPr>
        <w:pStyle w:val="Heading1"/>
      </w:pPr>
      <w:bookmarkStart w:id="7" w:name="_Toc472430051"/>
      <w:r w:rsidRPr="00C0279C">
        <w:t>HINNOITTELUPERIAATTEET JA HINNAT</w:t>
      </w:r>
      <w:bookmarkEnd w:id="7"/>
    </w:p>
    <w:p w:rsidR="00DB6355" w:rsidRDefault="00DB6355" w:rsidP="00DB6355">
      <w:pPr>
        <w:rPr>
          <w:rFonts w:cs="Arial"/>
          <w:sz w:val="24"/>
          <w:szCs w:val="24"/>
          <w:lang w:val="fi-FI"/>
        </w:rPr>
      </w:pPr>
      <w:r w:rsidRPr="00F0648B">
        <w:rPr>
          <w:rFonts w:cs="Arial"/>
          <w:sz w:val="24"/>
          <w:szCs w:val="24"/>
          <w:lang w:val="fi-FI"/>
        </w:rPr>
        <w:t>Rataverkon käytöstä ei aikataulukaudella veloiteta rautatieyritykseltä rautatielain tarkoittamaa ratamaksua tai lisämaksuja.</w:t>
      </w:r>
    </w:p>
    <w:p w:rsidR="007666D9" w:rsidRPr="00F0648B" w:rsidRDefault="007666D9" w:rsidP="00DB6355">
      <w:pPr>
        <w:rPr>
          <w:rFonts w:cs="Arial"/>
          <w:sz w:val="24"/>
          <w:szCs w:val="24"/>
          <w:lang w:val="fi-FI"/>
        </w:rPr>
      </w:pPr>
      <w:r>
        <w:rPr>
          <w:rFonts w:cs="Arial"/>
          <w:sz w:val="24"/>
          <w:szCs w:val="24"/>
          <w:lang w:val="fi-FI"/>
        </w:rPr>
        <w:lastRenderedPageBreak/>
        <w:t xml:space="preserve">Muista satamaan liittyvistä maksuista on tietoa saatavilla Kvarken portsin palveluhinnastosta, joka on saatavilla internetsivuilta: </w:t>
      </w:r>
      <w:hyperlink r:id="rId15" w:history="1">
        <w:r w:rsidRPr="007666D9">
          <w:rPr>
            <w:rStyle w:val="Hyperlink"/>
            <w:rFonts w:cs="Arial"/>
            <w:sz w:val="24"/>
            <w:szCs w:val="24"/>
            <w:lang w:val="fi-FI"/>
          </w:rPr>
          <w:t>http://www.kvarkenports.com</w:t>
        </w:r>
      </w:hyperlink>
    </w:p>
    <w:p w:rsidR="00DB6355" w:rsidRPr="007666D9" w:rsidRDefault="00352B43" w:rsidP="00DB6355">
      <w:pPr>
        <w:pStyle w:val="Heading1"/>
        <w:rPr>
          <w:lang w:val="fi-FI"/>
        </w:rPr>
      </w:pPr>
      <w:bookmarkStart w:id="8" w:name="_Toc472430052"/>
      <w:r>
        <w:rPr>
          <w:lang w:val="fi-FI"/>
        </w:rPr>
        <w:t>KAPASITEE</w:t>
      </w:r>
      <w:r w:rsidR="00DB6355" w:rsidRPr="007666D9">
        <w:rPr>
          <w:lang w:val="fi-FI"/>
        </w:rPr>
        <w:t>TIN KÄYTTÖOIKEUDEN MYÖNTÄMISPERIAATTEET JA –PERUSTEET</w:t>
      </w:r>
      <w:bookmarkEnd w:id="8"/>
    </w:p>
    <w:p w:rsidR="00DB6355" w:rsidRPr="00F0648B" w:rsidRDefault="00DB6355" w:rsidP="00DB6355">
      <w:pPr>
        <w:autoSpaceDE w:val="0"/>
        <w:autoSpaceDN w:val="0"/>
        <w:adjustRightInd w:val="0"/>
        <w:spacing w:after="0" w:line="240" w:lineRule="auto"/>
        <w:rPr>
          <w:sz w:val="24"/>
          <w:szCs w:val="24"/>
          <w:lang w:val="fi-FI"/>
        </w:rPr>
      </w:pPr>
      <w:r w:rsidRPr="008A225B">
        <w:rPr>
          <w:sz w:val="24"/>
          <w:szCs w:val="24"/>
          <w:lang w:val="fi-FI"/>
        </w:rPr>
        <w:t xml:space="preserve">Rautatieliikenteen harjoittajan on tehtävä sopimus rataverkon käytöstä </w:t>
      </w:r>
      <w:r w:rsidR="008A225B" w:rsidRPr="008A225B">
        <w:rPr>
          <w:sz w:val="24"/>
          <w:szCs w:val="24"/>
          <w:lang w:val="fi-FI"/>
        </w:rPr>
        <w:t>Kvarken portsin</w:t>
      </w:r>
      <w:r w:rsidRPr="008A225B">
        <w:rPr>
          <w:sz w:val="24"/>
          <w:szCs w:val="24"/>
          <w:lang w:val="fi-FI"/>
        </w:rPr>
        <w:t xml:space="preserve"> kanssa. </w:t>
      </w:r>
      <w:r w:rsidRPr="00F0648B">
        <w:rPr>
          <w:sz w:val="24"/>
          <w:szCs w:val="24"/>
          <w:lang w:val="fi-FI"/>
        </w:rPr>
        <w:t xml:space="preserve">Yhteyshenkilönä toimii </w:t>
      </w:r>
      <w:r w:rsidR="006363FB" w:rsidRPr="00F0648B">
        <w:rPr>
          <w:sz w:val="24"/>
          <w:szCs w:val="24"/>
          <w:lang w:val="fi-FI"/>
        </w:rPr>
        <w:t>Kristian Mäki-Jussila.</w:t>
      </w:r>
    </w:p>
    <w:p w:rsidR="00DB6355" w:rsidRPr="00F0648B" w:rsidRDefault="00DB6355" w:rsidP="00DB6355">
      <w:pPr>
        <w:autoSpaceDE w:val="0"/>
        <w:autoSpaceDN w:val="0"/>
        <w:adjustRightInd w:val="0"/>
        <w:spacing w:after="0" w:line="240" w:lineRule="auto"/>
        <w:jc w:val="both"/>
        <w:rPr>
          <w:sz w:val="24"/>
          <w:szCs w:val="24"/>
          <w:lang w:val="fi-FI"/>
        </w:rPr>
      </w:pPr>
    </w:p>
    <w:p w:rsidR="00DB6355" w:rsidRPr="00F0648B" w:rsidRDefault="00DB6355" w:rsidP="00DB6355">
      <w:pPr>
        <w:autoSpaceDE w:val="0"/>
        <w:autoSpaceDN w:val="0"/>
        <w:adjustRightInd w:val="0"/>
        <w:spacing w:after="0" w:line="240" w:lineRule="auto"/>
        <w:jc w:val="both"/>
        <w:rPr>
          <w:sz w:val="24"/>
          <w:szCs w:val="24"/>
          <w:lang w:val="fi-FI"/>
        </w:rPr>
      </w:pPr>
      <w:r w:rsidRPr="00F0648B">
        <w:rPr>
          <w:sz w:val="24"/>
          <w:szCs w:val="24"/>
          <w:lang w:val="fi-FI"/>
        </w:rPr>
        <w:t xml:space="preserve">Ratakapasiteetin haussa on lähetettävä toivottu kuukausisuunnitelma (hakemus) </w:t>
      </w:r>
      <w:r w:rsidR="006363FB" w:rsidRPr="00F0648B">
        <w:rPr>
          <w:sz w:val="24"/>
          <w:szCs w:val="24"/>
          <w:lang w:val="fi-FI"/>
        </w:rPr>
        <w:t>Kristian Mäki-Juuselalle</w:t>
      </w:r>
      <w:r w:rsidR="00697F6D">
        <w:rPr>
          <w:sz w:val="24"/>
          <w:szCs w:val="24"/>
          <w:lang w:val="fi-FI"/>
        </w:rPr>
        <w:t>,</w:t>
      </w:r>
      <w:r w:rsidR="00F0648B">
        <w:rPr>
          <w:sz w:val="24"/>
          <w:szCs w:val="24"/>
          <w:lang w:val="fi-FI"/>
        </w:rPr>
        <w:t xml:space="preserve"> Markus Rönnblomille</w:t>
      </w:r>
      <w:r w:rsidR="00697F6D">
        <w:rPr>
          <w:sz w:val="24"/>
          <w:szCs w:val="24"/>
          <w:lang w:val="fi-FI"/>
        </w:rPr>
        <w:t xml:space="preserve"> ja satamavalvojalle</w:t>
      </w:r>
      <w:r w:rsidR="00F0648B">
        <w:rPr>
          <w:sz w:val="24"/>
          <w:szCs w:val="24"/>
          <w:lang w:val="fi-FI"/>
        </w:rPr>
        <w:t xml:space="preserve">. </w:t>
      </w:r>
    </w:p>
    <w:p w:rsidR="00DB6355" w:rsidRPr="00F0648B" w:rsidRDefault="00DB6355" w:rsidP="00DB6355">
      <w:pPr>
        <w:autoSpaceDE w:val="0"/>
        <w:autoSpaceDN w:val="0"/>
        <w:adjustRightInd w:val="0"/>
        <w:spacing w:after="0" w:line="240" w:lineRule="auto"/>
        <w:jc w:val="both"/>
        <w:rPr>
          <w:sz w:val="24"/>
          <w:szCs w:val="24"/>
          <w:lang w:val="fi-FI"/>
        </w:rPr>
      </w:pPr>
    </w:p>
    <w:p w:rsidR="00DB6355" w:rsidRDefault="00DB6355" w:rsidP="00DB6355">
      <w:pPr>
        <w:autoSpaceDE w:val="0"/>
        <w:autoSpaceDN w:val="0"/>
        <w:adjustRightInd w:val="0"/>
        <w:spacing w:after="0" w:line="240" w:lineRule="auto"/>
        <w:jc w:val="both"/>
        <w:rPr>
          <w:rFonts w:cstheme="minorHAnsi"/>
          <w:sz w:val="24"/>
          <w:szCs w:val="24"/>
          <w:lang w:val="fi-FI"/>
        </w:rPr>
      </w:pPr>
      <w:r w:rsidRPr="00F0648B">
        <w:rPr>
          <w:sz w:val="24"/>
          <w:szCs w:val="24"/>
          <w:lang w:val="fi-FI"/>
        </w:rPr>
        <w:t xml:space="preserve">Jos ratakapasiteettia koskevissa kuukausisuunnitelmissa on päällekkäisyyksiä, pyrkii </w:t>
      </w:r>
      <w:r w:rsidR="006363FB" w:rsidRPr="00F0648B">
        <w:rPr>
          <w:sz w:val="24"/>
          <w:szCs w:val="24"/>
          <w:lang w:val="fi-FI"/>
        </w:rPr>
        <w:t xml:space="preserve">Kvarken ports </w:t>
      </w:r>
      <w:r w:rsidRPr="00F0648B">
        <w:rPr>
          <w:sz w:val="24"/>
          <w:szCs w:val="24"/>
          <w:lang w:val="fi-FI"/>
        </w:rPr>
        <w:t xml:space="preserve">sovittamaan hakemukset yhteen mahdollisimman hyvin. </w:t>
      </w:r>
      <w:r w:rsidR="006363FB" w:rsidRPr="00F0648B">
        <w:rPr>
          <w:sz w:val="24"/>
          <w:szCs w:val="24"/>
          <w:lang w:val="fi-FI"/>
        </w:rPr>
        <w:t>Kvarken portsilla</w:t>
      </w:r>
      <w:r w:rsidRPr="00F0648B">
        <w:rPr>
          <w:sz w:val="24"/>
          <w:szCs w:val="24"/>
          <w:lang w:val="fi-FI"/>
        </w:rPr>
        <w:t xml:space="preserve"> on oikeus ehdottaa vaihtoehtoista ratakapasiteettia. Mahdolliset ristiriidat hoidetaan hakijoiden kanssa neuvottelemalla. </w:t>
      </w:r>
      <w:r w:rsidRPr="00F0648B">
        <w:rPr>
          <w:rFonts w:cstheme="minorHAnsi"/>
          <w:sz w:val="24"/>
          <w:szCs w:val="24"/>
          <w:lang w:val="fi-FI"/>
        </w:rPr>
        <w:t>Neuvottelut perustuvat siihen, että rataverkon haltija antaa kapasiteetin hakijoille seuraavat tiedot kohtuullisessa ajassa, maksutta ja kirjallisessa muodossa:</w:t>
      </w:r>
    </w:p>
    <w:p w:rsidR="00DB102D" w:rsidRPr="00F0648B" w:rsidRDefault="00DB102D" w:rsidP="00DB6355">
      <w:pPr>
        <w:autoSpaceDE w:val="0"/>
        <w:autoSpaceDN w:val="0"/>
        <w:adjustRightInd w:val="0"/>
        <w:spacing w:after="0" w:line="240" w:lineRule="auto"/>
        <w:jc w:val="both"/>
        <w:rPr>
          <w:rFonts w:cstheme="minorHAnsi"/>
          <w:sz w:val="24"/>
          <w:szCs w:val="24"/>
          <w:lang w:val="fi-FI"/>
        </w:rPr>
      </w:pPr>
    </w:p>
    <w:p w:rsidR="00DB6355" w:rsidRPr="00F0648B" w:rsidRDefault="00B95851" w:rsidP="00DB6355">
      <w:pPr>
        <w:autoSpaceDE w:val="0"/>
        <w:autoSpaceDN w:val="0"/>
        <w:adjustRightInd w:val="0"/>
        <w:spacing w:after="0" w:line="240" w:lineRule="auto"/>
        <w:rPr>
          <w:rFonts w:cstheme="minorHAnsi"/>
          <w:sz w:val="24"/>
          <w:szCs w:val="24"/>
          <w:lang w:val="fi-FI"/>
        </w:rPr>
      </w:pPr>
      <w:r>
        <w:rPr>
          <w:rFonts w:cstheme="minorHAnsi"/>
          <w:sz w:val="24"/>
          <w:szCs w:val="24"/>
          <w:lang w:val="fi-FI"/>
        </w:rPr>
        <w:t>1) hakijoiden sama</w:t>
      </w:r>
      <w:r w:rsidR="00DB6355" w:rsidRPr="00F0648B">
        <w:rPr>
          <w:rFonts w:cstheme="minorHAnsi"/>
          <w:sz w:val="24"/>
          <w:szCs w:val="24"/>
          <w:lang w:val="fi-FI"/>
        </w:rPr>
        <w:t xml:space="preserve">lla </w:t>
      </w:r>
      <w:r>
        <w:rPr>
          <w:rFonts w:cstheme="minorHAnsi"/>
          <w:sz w:val="24"/>
          <w:szCs w:val="24"/>
          <w:lang w:val="fi-FI"/>
        </w:rPr>
        <w:t>ajankohdalla hakema ratakapasiteetti</w:t>
      </w:r>
      <w:r w:rsidR="00DB6355" w:rsidRPr="00F0648B">
        <w:rPr>
          <w:rFonts w:cstheme="minorHAnsi"/>
          <w:sz w:val="24"/>
          <w:szCs w:val="24"/>
          <w:lang w:val="fi-FI"/>
        </w:rPr>
        <w:t>;</w:t>
      </w:r>
    </w:p>
    <w:p w:rsidR="00DB6355" w:rsidRPr="00F0648B" w:rsidRDefault="00DB6355" w:rsidP="00DB6355">
      <w:pPr>
        <w:autoSpaceDE w:val="0"/>
        <w:autoSpaceDN w:val="0"/>
        <w:adjustRightInd w:val="0"/>
        <w:spacing w:after="0" w:line="240" w:lineRule="auto"/>
        <w:rPr>
          <w:rFonts w:cstheme="minorHAnsi"/>
          <w:sz w:val="24"/>
          <w:szCs w:val="24"/>
          <w:lang w:val="fi-FI"/>
        </w:rPr>
      </w:pPr>
      <w:r w:rsidRPr="00F0648B">
        <w:rPr>
          <w:rFonts w:cstheme="minorHAnsi"/>
          <w:sz w:val="24"/>
          <w:szCs w:val="24"/>
          <w:lang w:val="fi-FI"/>
        </w:rPr>
        <w:t xml:space="preserve">2) hakijoille </w:t>
      </w:r>
      <w:r w:rsidR="008D6699">
        <w:rPr>
          <w:rFonts w:cstheme="minorHAnsi"/>
          <w:sz w:val="24"/>
          <w:szCs w:val="24"/>
          <w:lang w:val="fi-FI"/>
        </w:rPr>
        <w:t>ko.</w:t>
      </w:r>
      <w:r w:rsidR="00B95851" w:rsidRPr="00F0648B">
        <w:rPr>
          <w:rFonts w:cstheme="minorHAnsi"/>
          <w:sz w:val="24"/>
          <w:szCs w:val="24"/>
          <w:lang w:val="fi-FI"/>
        </w:rPr>
        <w:t xml:space="preserve"> </w:t>
      </w:r>
      <w:r w:rsidR="00B95851">
        <w:rPr>
          <w:rFonts w:cstheme="minorHAnsi"/>
          <w:sz w:val="24"/>
          <w:szCs w:val="24"/>
          <w:lang w:val="fi-FI"/>
        </w:rPr>
        <w:t>ajankohdalla alustavasti osoitet</w:t>
      </w:r>
      <w:r w:rsidRPr="00F0648B">
        <w:rPr>
          <w:rFonts w:cstheme="minorHAnsi"/>
          <w:sz w:val="24"/>
          <w:szCs w:val="24"/>
          <w:lang w:val="fi-FI"/>
        </w:rPr>
        <w:t>t</w:t>
      </w:r>
      <w:r w:rsidR="00B95851">
        <w:rPr>
          <w:rFonts w:cstheme="minorHAnsi"/>
          <w:sz w:val="24"/>
          <w:szCs w:val="24"/>
          <w:lang w:val="fi-FI"/>
        </w:rPr>
        <w:t>u</w:t>
      </w:r>
      <w:r w:rsidRPr="00F0648B">
        <w:rPr>
          <w:rFonts w:cstheme="minorHAnsi"/>
          <w:sz w:val="24"/>
          <w:szCs w:val="24"/>
          <w:lang w:val="fi-FI"/>
        </w:rPr>
        <w:t xml:space="preserve"> </w:t>
      </w:r>
      <w:r w:rsidR="00B95851">
        <w:rPr>
          <w:rFonts w:cstheme="minorHAnsi"/>
          <w:sz w:val="24"/>
          <w:szCs w:val="24"/>
          <w:lang w:val="fi-FI"/>
        </w:rPr>
        <w:t>ratakapasiteetti</w:t>
      </w:r>
      <w:r w:rsidRPr="00F0648B">
        <w:rPr>
          <w:rFonts w:cstheme="minorHAnsi"/>
          <w:sz w:val="24"/>
          <w:szCs w:val="24"/>
          <w:lang w:val="fi-FI"/>
        </w:rPr>
        <w:t>;</w:t>
      </w:r>
    </w:p>
    <w:p w:rsidR="00DB6355" w:rsidRPr="00F0648B" w:rsidRDefault="00DB6355" w:rsidP="00DB6355">
      <w:pPr>
        <w:autoSpaceDE w:val="0"/>
        <w:autoSpaceDN w:val="0"/>
        <w:adjustRightInd w:val="0"/>
        <w:spacing w:after="0" w:line="240" w:lineRule="auto"/>
        <w:rPr>
          <w:rFonts w:cstheme="minorHAnsi"/>
          <w:sz w:val="24"/>
          <w:szCs w:val="24"/>
          <w:lang w:val="fi-FI"/>
        </w:rPr>
      </w:pPr>
      <w:r w:rsidRPr="00F0648B">
        <w:rPr>
          <w:rFonts w:cstheme="minorHAnsi"/>
          <w:sz w:val="24"/>
          <w:szCs w:val="24"/>
          <w:lang w:val="fi-FI"/>
        </w:rPr>
        <w:t xml:space="preserve">3) </w:t>
      </w:r>
      <w:r w:rsidR="00B95851">
        <w:rPr>
          <w:rFonts w:cstheme="minorHAnsi"/>
          <w:sz w:val="24"/>
          <w:szCs w:val="24"/>
          <w:lang w:val="fi-FI"/>
        </w:rPr>
        <w:t>hakijalle</w:t>
      </w:r>
      <w:r w:rsidRPr="00F0648B">
        <w:rPr>
          <w:rFonts w:cstheme="minorHAnsi"/>
          <w:sz w:val="24"/>
          <w:szCs w:val="24"/>
          <w:lang w:val="fi-FI"/>
        </w:rPr>
        <w:t xml:space="preserve"> ehdotettu vaihtoehtoinen ratakapasiteetti;</w:t>
      </w:r>
    </w:p>
    <w:p w:rsidR="00DB6355" w:rsidRPr="00F0648B" w:rsidRDefault="00DB6355" w:rsidP="00DB6355">
      <w:pPr>
        <w:rPr>
          <w:rFonts w:cstheme="minorHAnsi"/>
          <w:sz w:val="24"/>
          <w:szCs w:val="24"/>
          <w:lang w:val="fi-FI"/>
        </w:rPr>
      </w:pPr>
      <w:r w:rsidRPr="00F0648B">
        <w:rPr>
          <w:rFonts w:cstheme="minorHAnsi"/>
          <w:sz w:val="24"/>
          <w:szCs w:val="24"/>
          <w:lang w:val="fi-FI"/>
        </w:rPr>
        <w:t>4) tiedot kapasiteetin myöntämisessä käytettävistä perusteista.</w:t>
      </w:r>
    </w:p>
    <w:p w:rsidR="00DB6355" w:rsidRPr="00F0648B" w:rsidRDefault="00DB6355" w:rsidP="00DB6355">
      <w:pPr>
        <w:rPr>
          <w:rFonts w:cstheme="minorHAnsi"/>
          <w:sz w:val="24"/>
          <w:szCs w:val="24"/>
          <w:lang w:val="fi-FI"/>
        </w:rPr>
      </w:pPr>
      <w:r w:rsidRPr="00F0648B">
        <w:rPr>
          <w:rFonts w:cstheme="minorHAnsi"/>
          <w:sz w:val="24"/>
          <w:szCs w:val="24"/>
          <w:lang w:val="fi-FI"/>
        </w:rPr>
        <w:t>Sovittelussa otetaan huomioon ratakapasiteetin jakaminen tasapuolisin ja syrjimättömin perustein.</w:t>
      </w:r>
      <w:bookmarkStart w:id="9" w:name="_GoBack"/>
      <w:bookmarkEnd w:id="9"/>
    </w:p>
    <w:p w:rsidR="002259C2" w:rsidRPr="005574E3" w:rsidRDefault="002259C2" w:rsidP="002259C2">
      <w:pPr>
        <w:rPr>
          <w:rFonts w:cstheme="minorHAnsi"/>
          <w:sz w:val="24"/>
          <w:szCs w:val="24"/>
          <w:lang w:val="fi-FI"/>
        </w:rPr>
      </w:pPr>
      <w:r>
        <w:rPr>
          <w:rFonts w:cstheme="minorHAnsi"/>
          <w:sz w:val="24"/>
          <w:szCs w:val="24"/>
          <w:lang w:val="fi-FI"/>
        </w:rPr>
        <w:t xml:space="preserve">Kiireellistä ratakapasiteettiä voi hakea vapaan ratakapasiteetin osalta Kristian Mäki-Jussilalta. </w:t>
      </w:r>
    </w:p>
    <w:p w:rsidR="00DB6355" w:rsidRPr="00F0648B" w:rsidRDefault="00DB6355" w:rsidP="00DB6355">
      <w:pPr>
        <w:rPr>
          <w:rFonts w:cstheme="minorHAnsi"/>
          <w:color w:val="00B050"/>
          <w:sz w:val="24"/>
          <w:szCs w:val="24"/>
          <w:lang w:val="fi-FI"/>
        </w:rPr>
      </w:pPr>
      <w:r w:rsidRPr="00F0648B">
        <w:rPr>
          <w:rFonts w:cstheme="minorHAnsi"/>
          <w:sz w:val="24"/>
          <w:szCs w:val="24"/>
          <w:lang w:val="fi-FI"/>
        </w:rPr>
        <w:t>Rataverkon ratatyöt voivat rajoittaa rataverkon käyttöä.</w:t>
      </w:r>
    </w:p>
    <w:p w:rsidR="00DB6355" w:rsidRPr="00C0279C" w:rsidRDefault="00DB6355" w:rsidP="00DB6355">
      <w:pPr>
        <w:pStyle w:val="Heading1"/>
      </w:pPr>
      <w:bookmarkStart w:id="10" w:name="_Toc472430053"/>
      <w:r w:rsidRPr="00C0279C">
        <w:t>RIITOJEN RATKAISU JA MUUTOKSENHAKUMENETTELY</w:t>
      </w:r>
      <w:bookmarkEnd w:id="10"/>
    </w:p>
    <w:p w:rsidR="00DB6355" w:rsidRPr="00F0648B" w:rsidRDefault="00DB6355" w:rsidP="00DB6355">
      <w:pPr>
        <w:jc w:val="both"/>
        <w:rPr>
          <w:sz w:val="24"/>
          <w:szCs w:val="24"/>
          <w:lang w:val="fi-FI"/>
        </w:rPr>
      </w:pPr>
      <w:r w:rsidRPr="00F0648B">
        <w:rPr>
          <w:sz w:val="24"/>
          <w:szCs w:val="24"/>
          <w:lang w:val="fi-FI"/>
        </w:rPr>
        <w:t>Rataverkolle pääsyyn ja ratakapasiteetin jakoon liittyvät erimielisyydet ratkaistaan ensisijaisesti neuvottelemalla. Rataverkon haltijalla on oikeus ratkaista asia tasapuolisuuden ja syrjimättömyyden edellytysten täyttyessä. Mikäli asianomainen on tyytymätön rataverkonhaltijan päätökseen, voi oikaisua hakea rautateiden sääntelyelimeltä rautatielain (304/2011) 72§ ja 73§ perusteella. R</w:t>
      </w:r>
      <w:r w:rsidR="00EB441E">
        <w:rPr>
          <w:sz w:val="24"/>
          <w:szCs w:val="24"/>
          <w:lang w:val="fi-FI"/>
        </w:rPr>
        <w:t>autatiealan sääntelyel</w:t>
      </w:r>
      <w:r w:rsidR="00771FEA">
        <w:rPr>
          <w:sz w:val="24"/>
          <w:szCs w:val="24"/>
          <w:lang w:val="fi-FI"/>
        </w:rPr>
        <w:t>in toimi</w:t>
      </w:r>
      <w:r w:rsidRPr="00F0648B">
        <w:rPr>
          <w:sz w:val="24"/>
          <w:szCs w:val="24"/>
          <w:lang w:val="fi-FI"/>
        </w:rPr>
        <w:t>i Suomessa Liikenteen turvallisuusvirastossa (Trafi). Lisää tietoa sääntelyelimestä löytyy sääntelyelimen verkkosivuilta (</w:t>
      </w:r>
      <w:hyperlink r:id="rId16" w:history="1">
        <w:r w:rsidRPr="00F0648B">
          <w:rPr>
            <w:rStyle w:val="Hyperlink"/>
            <w:sz w:val="24"/>
            <w:szCs w:val="24"/>
            <w:lang w:val="fi-FI"/>
          </w:rPr>
          <w:t>www.saantelyelin.fi</w:t>
        </w:r>
      </w:hyperlink>
      <w:r w:rsidRPr="00F0648B">
        <w:rPr>
          <w:sz w:val="24"/>
          <w:szCs w:val="24"/>
          <w:lang w:val="fi-FI"/>
        </w:rPr>
        <w:t>). Oikaisuvaatimusten käsittelystä säädetään rautatielain lisäksi hallintolaissa 434/2003.</w:t>
      </w:r>
    </w:p>
    <w:p w:rsidR="002C6FD2" w:rsidRPr="00F0648B" w:rsidRDefault="002C6FD2" w:rsidP="00DB6355">
      <w:pPr>
        <w:jc w:val="both"/>
        <w:rPr>
          <w:sz w:val="24"/>
          <w:szCs w:val="24"/>
          <w:lang w:val="fi-FI"/>
        </w:rPr>
      </w:pPr>
      <w:r w:rsidRPr="00F0648B">
        <w:rPr>
          <w:sz w:val="24"/>
          <w:szCs w:val="24"/>
          <w:lang w:val="fi-FI"/>
        </w:rPr>
        <w:lastRenderedPageBreak/>
        <w:t xml:space="preserve">Vastuu raideliikennevahingoista määräytyy siten kuin raideliikennevastuulaissa (113/1999) on säädetty. </w:t>
      </w:r>
    </w:p>
    <w:p w:rsidR="008D025E" w:rsidRPr="00F0648B" w:rsidRDefault="008D025E">
      <w:pPr>
        <w:rPr>
          <w:lang w:val="fi-FI"/>
        </w:rPr>
      </w:pPr>
    </w:p>
    <w:sectPr w:rsidR="008D025E" w:rsidRPr="00F0648B">
      <w:head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355" w:rsidRDefault="00DB6355" w:rsidP="00DB6355">
      <w:pPr>
        <w:spacing w:after="0" w:line="240" w:lineRule="auto"/>
      </w:pPr>
      <w:r>
        <w:separator/>
      </w:r>
    </w:p>
  </w:endnote>
  <w:endnote w:type="continuationSeparator" w:id="0">
    <w:p w:rsidR="00DB6355" w:rsidRDefault="00DB6355" w:rsidP="00DB6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355" w:rsidRDefault="00DB6355" w:rsidP="00DB6355">
      <w:pPr>
        <w:spacing w:after="0" w:line="240" w:lineRule="auto"/>
      </w:pPr>
      <w:r>
        <w:separator/>
      </w:r>
    </w:p>
  </w:footnote>
  <w:footnote w:type="continuationSeparator" w:id="0">
    <w:p w:rsidR="00DB6355" w:rsidRDefault="00DB6355" w:rsidP="00DB6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ABB" w:rsidRDefault="008A225B" w:rsidP="003A4ABB">
    <w:pPr>
      <w:pStyle w:val="Header"/>
    </w:pPr>
    <w:r w:rsidRPr="00B85C4E">
      <w:rPr>
        <w:lang w:val="sv-SE"/>
      </w:rPr>
      <w:tab/>
    </w:r>
    <w:r w:rsidR="00DB6355">
      <w:rPr>
        <w:b/>
        <w:sz w:val="36"/>
        <w:szCs w:val="36"/>
        <w:lang w:val="sv-SE"/>
      </w:rPr>
      <w:t>Kvarken Ports – Vaasan satama</w:t>
    </w:r>
    <w:r w:rsidRPr="00B85C4E">
      <w:rPr>
        <w:lang w:val="sv-SE"/>
      </w:rPr>
      <w:tab/>
    </w:r>
    <w:r>
      <w:fldChar w:fldCharType="begin"/>
    </w:r>
    <w:r w:rsidRPr="00B85C4E">
      <w:rPr>
        <w:lang w:val="sv-SE"/>
      </w:rPr>
      <w:instrText>PAGE   \* MERGEFORMAT</w:instrText>
    </w:r>
    <w:r>
      <w:fldChar w:fldCharType="separate"/>
    </w:r>
    <w:r w:rsidR="00EC7585">
      <w:rPr>
        <w:noProof/>
        <w:lang w:val="sv-SE"/>
      </w:rPr>
      <w:t>4</w:t>
    </w:r>
    <w:r>
      <w:fldChar w:fldCharType="end"/>
    </w:r>
  </w:p>
  <w:p w:rsidR="003A4ABB" w:rsidRPr="003A4ABB" w:rsidRDefault="00A42A44" w:rsidP="003A4ABB">
    <w:pPr>
      <w:pStyle w:val="Header"/>
      <w:jc w:val="center"/>
      <w:rPr>
        <w:b/>
        <w:sz w:val="36"/>
        <w:szCs w:val="36"/>
        <w:lang w:val="sv-SE"/>
      </w:rPr>
    </w:pPr>
    <w:r>
      <w:rPr>
        <w:b/>
      </w:rPr>
      <w:t>19</w:t>
    </w:r>
    <w:r w:rsidR="008A225B" w:rsidRPr="003A4ABB">
      <w:rPr>
        <w:b/>
      </w:rPr>
      <w:t>.</w:t>
    </w:r>
    <w:r>
      <w:rPr>
        <w:b/>
      </w:rPr>
      <w:t>12</w:t>
    </w:r>
    <w:r w:rsidR="008A225B" w:rsidRPr="003A4ABB">
      <w:rPr>
        <w:b/>
      </w:rPr>
      <w:t>.2017</w:t>
    </w:r>
  </w:p>
  <w:p w:rsidR="003A4ABB" w:rsidRDefault="00EC75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65ADF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638B9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8ED5C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B66C54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D7035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22FC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FC9E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F246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6619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966DE2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277895"/>
    <w:multiLevelType w:val="hybridMultilevel"/>
    <w:tmpl w:val="9704F54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1" w15:restartNumberingAfterBreak="0">
    <w:nsid w:val="552C4BBB"/>
    <w:multiLevelType w:val="hybridMultilevel"/>
    <w:tmpl w:val="F36E4C9A"/>
    <w:lvl w:ilvl="0" w:tplc="D3A4D548">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7C67EF"/>
    <w:multiLevelType w:val="multilevel"/>
    <w:tmpl w:val="27962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6355"/>
    <w:rsid w:val="001154AE"/>
    <w:rsid w:val="00163A73"/>
    <w:rsid w:val="00174C32"/>
    <w:rsid w:val="00191DA1"/>
    <w:rsid w:val="001F0DD4"/>
    <w:rsid w:val="002259C2"/>
    <w:rsid w:val="002C6FD2"/>
    <w:rsid w:val="00352B43"/>
    <w:rsid w:val="003570AB"/>
    <w:rsid w:val="003B3DE9"/>
    <w:rsid w:val="006363FB"/>
    <w:rsid w:val="00640C2A"/>
    <w:rsid w:val="00657C85"/>
    <w:rsid w:val="00662A98"/>
    <w:rsid w:val="00697F6D"/>
    <w:rsid w:val="006A7466"/>
    <w:rsid w:val="006B4671"/>
    <w:rsid w:val="006D4A87"/>
    <w:rsid w:val="007666D9"/>
    <w:rsid w:val="00771FEA"/>
    <w:rsid w:val="007A1496"/>
    <w:rsid w:val="008A225B"/>
    <w:rsid w:val="008D025E"/>
    <w:rsid w:val="008D6699"/>
    <w:rsid w:val="009424CE"/>
    <w:rsid w:val="009D5E5F"/>
    <w:rsid w:val="009E56DC"/>
    <w:rsid w:val="00A043D9"/>
    <w:rsid w:val="00A42A44"/>
    <w:rsid w:val="00B42738"/>
    <w:rsid w:val="00B95851"/>
    <w:rsid w:val="00BD0044"/>
    <w:rsid w:val="00C0279C"/>
    <w:rsid w:val="00CF79A2"/>
    <w:rsid w:val="00DB102D"/>
    <w:rsid w:val="00DB6355"/>
    <w:rsid w:val="00DC35B6"/>
    <w:rsid w:val="00EA2A5E"/>
    <w:rsid w:val="00EB441E"/>
    <w:rsid w:val="00EC7585"/>
    <w:rsid w:val="00ED4191"/>
    <w:rsid w:val="00F0648B"/>
    <w:rsid w:val="00F06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18B09"/>
  <w15:docId w15:val="{F9E881BC-F4E6-4617-A1B7-FD7AC3B8A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355"/>
    <w:rPr>
      <w:lang w:val="en-GB"/>
    </w:rPr>
  </w:style>
  <w:style w:type="paragraph" w:styleId="Heading1">
    <w:name w:val="heading 1"/>
    <w:basedOn w:val="Normal"/>
    <w:next w:val="Normal"/>
    <w:link w:val="Heading1Char"/>
    <w:uiPriority w:val="9"/>
    <w:qFormat/>
    <w:rsid w:val="00DB6355"/>
    <w:pPr>
      <w:keepNext/>
      <w:keepLines/>
      <w:numPr>
        <w:numId w:val="2"/>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B6355"/>
    <w:pPr>
      <w:keepNext/>
      <w:keepLines/>
      <w:spacing w:before="200" w:after="0"/>
      <w:ind w:left="72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C027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0279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0279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279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279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279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27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355"/>
    <w:rPr>
      <w:rFonts w:asciiTheme="majorHAnsi" w:eastAsiaTheme="majorEastAsia" w:hAnsiTheme="majorHAnsi" w:cstheme="majorBidi"/>
      <w:b/>
      <w:bCs/>
      <w:sz w:val="28"/>
      <w:szCs w:val="28"/>
      <w:lang w:val="en-GB"/>
    </w:rPr>
  </w:style>
  <w:style w:type="character" w:customStyle="1" w:styleId="Heading2Char">
    <w:name w:val="Heading 2 Char"/>
    <w:basedOn w:val="DefaultParagraphFont"/>
    <w:link w:val="Heading2"/>
    <w:uiPriority w:val="9"/>
    <w:rsid w:val="00DB6355"/>
    <w:rPr>
      <w:rFonts w:asciiTheme="majorHAnsi" w:eastAsiaTheme="majorEastAsia" w:hAnsiTheme="majorHAnsi" w:cstheme="majorBidi"/>
      <w:b/>
      <w:bCs/>
      <w:sz w:val="26"/>
      <w:szCs w:val="26"/>
      <w:lang w:val="en-GB"/>
    </w:rPr>
  </w:style>
  <w:style w:type="paragraph" w:styleId="Header">
    <w:name w:val="header"/>
    <w:basedOn w:val="Normal"/>
    <w:link w:val="HeaderChar"/>
    <w:uiPriority w:val="99"/>
    <w:unhideWhenUsed/>
    <w:rsid w:val="00DB6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355"/>
    <w:rPr>
      <w:lang w:val="en-GB"/>
    </w:rPr>
  </w:style>
  <w:style w:type="character" w:styleId="Hyperlink">
    <w:name w:val="Hyperlink"/>
    <w:basedOn w:val="DefaultParagraphFont"/>
    <w:uiPriority w:val="99"/>
    <w:unhideWhenUsed/>
    <w:rsid w:val="00DB6355"/>
    <w:rPr>
      <w:color w:val="0000FF" w:themeColor="hyperlink"/>
      <w:u w:val="single"/>
      <w:lang w:val="en-GB"/>
    </w:rPr>
  </w:style>
  <w:style w:type="paragraph" w:styleId="ListParagraph">
    <w:name w:val="List Paragraph"/>
    <w:basedOn w:val="Normal"/>
    <w:uiPriority w:val="34"/>
    <w:qFormat/>
    <w:rsid w:val="00DB6355"/>
    <w:pPr>
      <w:ind w:left="720"/>
      <w:contextualSpacing/>
    </w:pPr>
  </w:style>
  <w:style w:type="paragraph" w:styleId="NoSpacing">
    <w:name w:val="No Spacing"/>
    <w:uiPriority w:val="1"/>
    <w:qFormat/>
    <w:rsid w:val="00DB6355"/>
    <w:pPr>
      <w:spacing w:after="0" w:line="240" w:lineRule="auto"/>
    </w:pPr>
    <w:rPr>
      <w:lang w:val="en-GB"/>
    </w:rPr>
  </w:style>
  <w:style w:type="paragraph" w:styleId="NormalIndent">
    <w:name w:val="Normal Indent"/>
    <w:basedOn w:val="Normal"/>
    <w:semiHidden/>
    <w:unhideWhenUsed/>
    <w:qFormat/>
    <w:rsid w:val="00DB6355"/>
    <w:pPr>
      <w:ind w:left="720"/>
    </w:pPr>
  </w:style>
  <w:style w:type="paragraph" w:styleId="Subtitle">
    <w:name w:val="Subtitle"/>
    <w:basedOn w:val="Normal"/>
    <w:next w:val="Normal"/>
    <w:link w:val="SubtitleChar"/>
    <w:uiPriority w:val="11"/>
    <w:qFormat/>
    <w:rsid w:val="00DB63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6355"/>
    <w:rPr>
      <w:rFonts w:asciiTheme="majorHAnsi" w:eastAsiaTheme="majorEastAsia" w:hAnsiTheme="majorHAnsi" w:cstheme="majorBidi"/>
      <w:i/>
      <w:iCs/>
      <w:color w:val="4F81BD" w:themeColor="accent1"/>
      <w:spacing w:val="15"/>
      <w:sz w:val="24"/>
      <w:szCs w:val="24"/>
      <w:lang w:val="en-GB"/>
    </w:rPr>
  </w:style>
  <w:style w:type="table" w:styleId="TableGrid">
    <w:name w:val="Table Grid"/>
    <w:basedOn w:val="TableNormal"/>
    <w:uiPriority w:val="59"/>
    <w:rsid w:val="00DB6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B6355"/>
    <w:pPr>
      <w:spacing w:after="100"/>
    </w:pPr>
  </w:style>
  <w:style w:type="paragraph" w:styleId="TOC2">
    <w:name w:val="toc 2"/>
    <w:basedOn w:val="Normal"/>
    <w:next w:val="Normal"/>
    <w:autoRedefine/>
    <w:uiPriority w:val="39"/>
    <w:unhideWhenUsed/>
    <w:rsid w:val="00DB6355"/>
    <w:pPr>
      <w:spacing w:after="100"/>
      <w:ind w:left="220"/>
    </w:pPr>
  </w:style>
  <w:style w:type="paragraph" w:styleId="BalloonText">
    <w:name w:val="Balloon Text"/>
    <w:basedOn w:val="Normal"/>
    <w:link w:val="BalloonTextChar"/>
    <w:uiPriority w:val="99"/>
    <w:semiHidden/>
    <w:unhideWhenUsed/>
    <w:rsid w:val="00DB6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355"/>
    <w:rPr>
      <w:rFonts w:ascii="Tahoma" w:hAnsi="Tahoma" w:cs="Tahoma"/>
      <w:sz w:val="16"/>
      <w:szCs w:val="16"/>
      <w:lang w:val="en-GB"/>
    </w:rPr>
  </w:style>
  <w:style w:type="paragraph" w:styleId="Footer">
    <w:name w:val="footer"/>
    <w:basedOn w:val="Normal"/>
    <w:link w:val="FooterChar"/>
    <w:uiPriority w:val="99"/>
    <w:unhideWhenUsed/>
    <w:rsid w:val="00DB6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355"/>
    <w:rPr>
      <w:lang w:val="en-GB"/>
    </w:rPr>
  </w:style>
  <w:style w:type="paragraph" w:styleId="Bibliography">
    <w:name w:val="Bibliography"/>
    <w:basedOn w:val="Normal"/>
    <w:next w:val="Normal"/>
    <w:uiPriority w:val="37"/>
    <w:semiHidden/>
    <w:unhideWhenUsed/>
    <w:rsid w:val="00C0279C"/>
  </w:style>
  <w:style w:type="paragraph" w:styleId="BlockText">
    <w:name w:val="Block Text"/>
    <w:basedOn w:val="Normal"/>
    <w:uiPriority w:val="99"/>
    <w:semiHidden/>
    <w:unhideWhenUsed/>
    <w:rsid w:val="00C027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C0279C"/>
    <w:pPr>
      <w:spacing w:after="120"/>
    </w:pPr>
  </w:style>
  <w:style w:type="character" w:customStyle="1" w:styleId="BodyTextChar">
    <w:name w:val="Body Text Char"/>
    <w:basedOn w:val="DefaultParagraphFont"/>
    <w:link w:val="BodyText"/>
    <w:uiPriority w:val="99"/>
    <w:semiHidden/>
    <w:rsid w:val="00C0279C"/>
    <w:rPr>
      <w:lang w:val="en-GB"/>
    </w:rPr>
  </w:style>
  <w:style w:type="paragraph" w:styleId="BodyText2">
    <w:name w:val="Body Text 2"/>
    <w:basedOn w:val="Normal"/>
    <w:link w:val="BodyText2Char"/>
    <w:uiPriority w:val="99"/>
    <w:semiHidden/>
    <w:unhideWhenUsed/>
    <w:rsid w:val="00C0279C"/>
    <w:pPr>
      <w:spacing w:after="120" w:line="480" w:lineRule="auto"/>
    </w:pPr>
  </w:style>
  <w:style w:type="character" w:customStyle="1" w:styleId="BodyText2Char">
    <w:name w:val="Body Text 2 Char"/>
    <w:basedOn w:val="DefaultParagraphFont"/>
    <w:link w:val="BodyText2"/>
    <w:uiPriority w:val="99"/>
    <w:semiHidden/>
    <w:rsid w:val="00C0279C"/>
    <w:rPr>
      <w:lang w:val="en-GB"/>
    </w:rPr>
  </w:style>
  <w:style w:type="paragraph" w:styleId="BodyText3">
    <w:name w:val="Body Text 3"/>
    <w:basedOn w:val="Normal"/>
    <w:link w:val="BodyText3Char"/>
    <w:uiPriority w:val="99"/>
    <w:semiHidden/>
    <w:unhideWhenUsed/>
    <w:rsid w:val="00C0279C"/>
    <w:pPr>
      <w:spacing w:after="120"/>
    </w:pPr>
    <w:rPr>
      <w:sz w:val="16"/>
      <w:szCs w:val="16"/>
    </w:rPr>
  </w:style>
  <w:style w:type="character" w:customStyle="1" w:styleId="BodyText3Char">
    <w:name w:val="Body Text 3 Char"/>
    <w:basedOn w:val="DefaultParagraphFont"/>
    <w:link w:val="BodyText3"/>
    <w:uiPriority w:val="99"/>
    <w:semiHidden/>
    <w:rsid w:val="00C0279C"/>
    <w:rPr>
      <w:sz w:val="16"/>
      <w:szCs w:val="16"/>
      <w:lang w:val="en-GB"/>
    </w:rPr>
  </w:style>
  <w:style w:type="paragraph" w:styleId="BodyTextFirstIndent">
    <w:name w:val="Body Text First Indent"/>
    <w:basedOn w:val="BodyText"/>
    <w:link w:val="BodyTextFirstIndentChar"/>
    <w:uiPriority w:val="99"/>
    <w:semiHidden/>
    <w:unhideWhenUsed/>
    <w:rsid w:val="00C0279C"/>
    <w:pPr>
      <w:spacing w:after="200"/>
      <w:ind w:firstLine="360"/>
    </w:pPr>
  </w:style>
  <w:style w:type="character" w:customStyle="1" w:styleId="BodyTextFirstIndentChar">
    <w:name w:val="Body Text First Indent Char"/>
    <w:basedOn w:val="BodyTextChar"/>
    <w:link w:val="BodyTextFirstIndent"/>
    <w:uiPriority w:val="99"/>
    <w:semiHidden/>
    <w:rsid w:val="00C0279C"/>
    <w:rPr>
      <w:lang w:val="en-GB"/>
    </w:rPr>
  </w:style>
  <w:style w:type="paragraph" w:styleId="BodyTextIndent">
    <w:name w:val="Body Text Indent"/>
    <w:basedOn w:val="Normal"/>
    <w:link w:val="BodyTextIndentChar"/>
    <w:uiPriority w:val="99"/>
    <w:semiHidden/>
    <w:unhideWhenUsed/>
    <w:rsid w:val="00C0279C"/>
    <w:pPr>
      <w:spacing w:after="120"/>
      <w:ind w:left="283"/>
    </w:pPr>
  </w:style>
  <w:style w:type="character" w:customStyle="1" w:styleId="BodyTextIndentChar">
    <w:name w:val="Body Text Indent Char"/>
    <w:basedOn w:val="DefaultParagraphFont"/>
    <w:link w:val="BodyTextIndent"/>
    <w:uiPriority w:val="99"/>
    <w:semiHidden/>
    <w:rsid w:val="00C0279C"/>
    <w:rPr>
      <w:lang w:val="en-GB"/>
    </w:rPr>
  </w:style>
  <w:style w:type="paragraph" w:styleId="BodyTextFirstIndent2">
    <w:name w:val="Body Text First Indent 2"/>
    <w:basedOn w:val="BodyTextIndent"/>
    <w:link w:val="BodyTextFirstIndent2Char"/>
    <w:uiPriority w:val="99"/>
    <w:semiHidden/>
    <w:unhideWhenUsed/>
    <w:rsid w:val="00C0279C"/>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C0279C"/>
    <w:rPr>
      <w:lang w:val="en-GB"/>
    </w:rPr>
  </w:style>
  <w:style w:type="paragraph" w:styleId="BodyTextIndent2">
    <w:name w:val="Body Text Indent 2"/>
    <w:basedOn w:val="Normal"/>
    <w:link w:val="BodyTextIndent2Char"/>
    <w:uiPriority w:val="99"/>
    <w:semiHidden/>
    <w:unhideWhenUsed/>
    <w:rsid w:val="00C0279C"/>
    <w:pPr>
      <w:spacing w:after="120" w:line="480" w:lineRule="auto"/>
      <w:ind w:left="283"/>
    </w:pPr>
  </w:style>
  <w:style w:type="character" w:customStyle="1" w:styleId="BodyTextIndent2Char">
    <w:name w:val="Body Text Indent 2 Char"/>
    <w:basedOn w:val="DefaultParagraphFont"/>
    <w:link w:val="BodyTextIndent2"/>
    <w:uiPriority w:val="99"/>
    <w:semiHidden/>
    <w:rsid w:val="00C0279C"/>
    <w:rPr>
      <w:lang w:val="en-GB"/>
    </w:rPr>
  </w:style>
  <w:style w:type="paragraph" w:styleId="BodyTextIndent3">
    <w:name w:val="Body Text Indent 3"/>
    <w:basedOn w:val="Normal"/>
    <w:link w:val="BodyTextIndent3Char"/>
    <w:uiPriority w:val="99"/>
    <w:semiHidden/>
    <w:unhideWhenUsed/>
    <w:rsid w:val="00C027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279C"/>
    <w:rPr>
      <w:sz w:val="16"/>
      <w:szCs w:val="16"/>
      <w:lang w:val="en-GB"/>
    </w:rPr>
  </w:style>
  <w:style w:type="character" w:styleId="BookTitle">
    <w:name w:val="Book Title"/>
    <w:basedOn w:val="DefaultParagraphFont"/>
    <w:uiPriority w:val="33"/>
    <w:qFormat/>
    <w:rsid w:val="00C0279C"/>
    <w:rPr>
      <w:b/>
      <w:bCs/>
      <w:smallCaps/>
      <w:spacing w:val="5"/>
      <w:lang w:val="en-GB"/>
    </w:rPr>
  </w:style>
  <w:style w:type="paragraph" w:styleId="Caption">
    <w:name w:val="caption"/>
    <w:basedOn w:val="Normal"/>
    <w:next w:val="Normal"/>
    <w:uiPriority w:val="35"/>
    <w:semiHidden/>
    <w:unhideWhenUsed/>
    <w:qFormat/>
    <w:rsid w:val="00C0279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C0279C"/>
    <w:pPr>
      <w:spacing w:after="0" w:line="240" w:lineRule="auto"/>
      <w:ind w:left="4252"/>
    </w:pPr>
  </w:style>
  <w:style w:type="character" w:customStyle="1" w:styleId="ClosingChar">
    <w:name w:val="Closing Char"/>
    <w:basedOn w:val="DefaultParagraphFont"/>
    <w:link w:val="Closing"/>
    <w:uiPriority w:val="99"/>
    <w:semiHidden/>
    <w:rsid w:val="00C0279C"/>
    <w:rPr>
      <w:lang w:val="en-GB"/>
    </w:rPr>
  </w:style>
  <w:style w:type="table" w:styleId="ColorfulGrid">
    <w:name w:val="Colorful Grid"/>
    <w:basedOn w:val="TableNormal"/>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C0279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279C"/>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0279C"/>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0279C"/>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0279C"/>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0279C"/>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0279C"/>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C0279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279C"/>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279C"/>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279C"/>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0279C"/>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279C"/>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279C"/>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279C"/>
    <w:rPr>
      <w:sz w:val="16"/>
      <w:szCs w:val="16"/>
      <w:lang w:val="en-GB"/>
    </w:rPr>
  </w:style>
  <w:style w:type="paragraph" w:styleId="CommentText">
    <w:name w:val="annotation text"/>
    <w:basedOn w:val="Normal"/>
    <w:link w:val="CommentTextChar"/>
    <w:uiPriority w:val="99"/>
    <w:semiHidden/>
    <w:unhideWhenUsed/>
    <w:rsid w:val="00C0279C"/>
    <w:pPr>
      <w:spacing w:line="240" w:lineRule="auto"/>
    </w:pPr>
    <w:rPr>
      <w:sz w:val="20"/>
      <w:szCs w:val="20"/>
    </w:rPr>
  </w:style>
  <w:style w:type="character" w:customStyle="1" w:styleId="CommentTextChar">
    <w:name w:val="Comment Text Char"/>
    <w:basedOn w:val="DefaultParagraphFont"/>
    <w:link w:val="CommentText"/>
    <w:uiPriority w:val="99"/>
    <w:semiHidden/>
    <w:rsid w:val="00C0279C"/>
    <w:rPr>
      <w:sz w:val="20"/>
      <w:szCs w:val="20"/>
      <w:lang w:val="en-GB"/>
    </w:rPr>
  </w:style>
  <w:style w:type="paragraph" w:styleId="CommentSubject">
    <w:name w:val="annotation subject"/>
    <w:basedOn w:val="CommentText"/>
    <w:next w:val="CommentText"/>
    <w:link w:val="CommentSubjectChar"/>
    <w:uiPriority w:val="99"/>
    <w:semiHidden/>
    <w:unhideWhenUsed/>
    <w:rsid w:val="00C0279C"/>
    <w:rPr>
      <w:b/>
      <w:bCs/>
    </w:rPr>
  </w:style>
  <w:style w:type="character" w:customStyle="1" w:styleId="CommentSubjectChar">
    <w:name w:val="Comment Subject Char"/>
    <w:basedOn w:val="CommentTextChar"/>
    <w:link w:val="CommentSubject"/>
    <w:uiPriority w:val="99"/>
    <w:semiHidden/>
    <w:rsid w:val="00C0279C"/>
    <w:rPr>
      <w:b/>
      <w:bCs/>
      <w:sz w:val="20"/>
      <w:szCs w:val="20"/>
      <w:lang w:val="en-GB"/>
    </w:rPr>
  </w:style>
  <w:style w:type="table" w:styleId="DarkList">
    <w:name w:val="Dark List"/>
    <w:basedOn w:val="TableNormal"/>
    <w:uiPriority w:val="70"/>
    <w:rsid w:val="00C0279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279C"/>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0279C"/>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0279C"/>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0279C"/>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0279C"/>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0279C"/>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C0279C"/>
  </w:style>
  <w:style w:type="character" w:customStyle="1" w:styleId="DateChar">
    <w:name w:val="Date Char"/>
    <w:basedOn w:val="DefaultParagraphFont"/>
    <w:link w:val="Date"/>
    <w:uiPriority w:val="99"/>
    <w:semiHidden/>
    <w:rsid w:val="00C0279C"/>
    <w:rPr>
      <w:lang w:val="en-GB"/>
    </w:rPr>
  </w:style>
  <w:style w:type="paragraph" w:styleId="DocumentMap">
    <w:name w:val="Document Map"/>
    <w:basedOn w:val="Normal"/>
    <w:link w:val="DocumentMapChar"/>
    <w:uiPriority w:val="99"/>
    <w:semiHidden/>
    <w:unhideWhenUsed/>
    <w:rsid w:val="00C0279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279C"/>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0279C"/>
    <w:pPr>
      <w:spacing w:after="0" w:line="240" w:lineRule="auto"/>
    </w:pPr>
  </w:style>
  <w:style w:type="character" w:customStyle="1" w:styleId="E-mailSignatureChar">
    <w:name w:val="E-mail Signature Char"/>
    <w:basedOn w:val="DefaultParagraphFont"/>
    <w:link w:val="E-mailSignature"/>
    <w:uiPriority w:val="99"/>
    <w:semiHidden/>
    <w:rsid w:val="00C0279C"/>
    <w:rPr>
      <w:lang w:val="en-GB"/>
    </w:rPr>
  </w:style>
  <w:style w:type="character" w:styleId="Emphasis">
    <w:name w:val="Emphasis"/>
    <w:basedOn w:val="DefaultParagraphFont"/>
    <w:uiPriority w:val="20"/>
    <w:qFormat/>
    <w:rsid w:val="00C0279C"/>
    <w:rPr>
      <w:i/>
      <w:iCs/>
      <w:lang w:val="en-GB"/>
    </w:rPr>
  </w:style>
  <w:style w:type="character" w:styleId="EndnoteReference">
    <w:name w:val="endnote reference"/>
    <w:basedOn w:val="DefaultParagraphFont"/>
    <w:uiPriority w:val="99"/>
    <w:semiHidden/>
    <w:unhideWhenUsed/>
    <w:rsid w:val="00C0279C"/>
    <w:rPr>
      <w:vertAlign w:val="superscript"/>
      <w:lang w:val="en-GB"/>
    </w:rPr>
  </w:style>
  <w:style w:type="paragraph" w:styleId="EndnoteText">
    <w:name w:val="endnote text"/>
    <w:basedOn w:val="Normal"/>
    <w:link w:val="EndnoteTextChar"/>
    <w:uiPriority w:val="99"/>
    <w:semiHidden/>
    <w:unhideWhenUsed/>
    <w:rsid w:val="00C027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79C"/>
    <w:rPr>
      <w:sz w:val="20"/>
      <w:szCs w:val="20"/>
      <w:lang w:val="en-GB"/>
    </w:rPr>
  </w:style>
  <w:style w:type="paragraph" w:styleId="EnvelopeAddress">
    <w:name w:val="envelope address"/>
    <w:basedOn w:val="Normal"/>
    <w:uiPriority w:val="99"/>
    <w:semiHidden/>
    <w:unhideWhenUsed/>
    <w:rsid w:val="00C0279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279C"/>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279C"/>
    <w:rPr>
      <w:color w:val="800080" w:themeColor="followedHyperlink"/>
      <w:u w:val="single"/>
      <w:lang w:val="en-GB"/>
    </w:rPr>
  </w:style>
  <w:style w:type="character" w:styleId="FootnoteReference">
    <w:name w:val="footnote reference"/>
    <w:basedOn w:val="DefaultParagraphFont"/>
    <w:uiPriority w:val="99"/>
    <w:semiHidden/>
    <w:unhideWhenUsed/>
    <w:rsid w:val="00C0279C"/>
    <w:rPr>
      <w:vertAlign w:val="superscript"/>
      <w:lang w:val="en-GB"/>
    </w:rPr>
  </w:style>
  <w:style w:type="paragraph" w:styleId="FootnoteText">
    <w:name w:val="footnote text"/>
    <w:basedOn w:val="Normal"/>
    <w:link w:val="FootnoteTextChar"/>
    <w:uiPriority w:val="99"/>
    <w:semiHidden/>
    <w:unhideWhenUsed/>
    <w:rsid w:val="00C027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279C"/>
    <w:rPr>
      <w:sz w:val="20"/>
      <w:szCs w:val="20"/>
      <w:lang w:val="en-GB"/>
    </w:rPr>
  </w:style>
  <w:style w:type="character" w:customStyle="1" w:styleId="Heading3Char">
    <w:name w:val="Heading 3 Char"/>
    <w:basedOn w:val="DefaultParagraphFont"/>
    <w:link w:val="Heading3"/>
    <w:uiPriority w:val="9"/>
    <w:semiHidden/>
    <w:rsid w:val="00C0279C"/>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C0279C"/>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C0279C"/>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C0279C"/>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C0279C"/>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C0279C"/>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C0279C"/>
    <w:rPr>
      <w:rFonts w:asciiTheme="majorHAnsi" w:eastAsiaTheme="majorEastAsia" w:hAnsiTheme="majorHAnsi" w:cstheme="majorBidi"/>
      <w:i/>
      <w:iCs/>
      <w:color w:val="404040" w:themeColor="text1" w:themeTint="BF"/>
      <w:sz w:val="20"/>
      <w:szCs w:val="20"/>
      <w:lang w:val="en-GB"/>
    </w:rPr>
  </w:style>
  <w:style w:type="character" w:styleId="HTMLAcronym">
    <w:name w:val="HTML Acronym"/>
    <w:basedOn w:val="DefaultParagraphFont"/>
    <w:uiPriority w:val="99"/>
    <w:semiHidden/>
    <w:unhideWhenUsed/>
    <w:rsid w:val="00C0279C"/>
    <w:rPr>
      <w:lang w:val="en-GB"/>
    </w:rPr>
  </w:style>
  <w:style w:type="paragraph" w:styleId="HTMLAddress">
    <w:name w:val="HTML Address"/>
    <w:basedOn w:val="Normal"/>
    <w:link w:val="HTMLAddressChar"/>
    <w:uiPriority w:val="99"/>
    <w:semiHidden/>
    <w:unhideWhenUsed/>
    <w:rsid w:val="00C0279C"/>
    <w:pPr>
      <w:spacing w:after="0" w:line="240" w:lineRule="auto"/>
    </w:pPr>
    <w:rPr>
      <w:i/>
      <w:iCs/>
    </w:rPr>
  </w:style>
  <w:style w:type="character" w:customStyle="1" w:styleId="HTMLAddressChar">
    <w:name w:val="HTML Address Char"/>
    <w:basedOn w:val="DefaultParagraphFont"/>
    <w:link w:val="HTMLAddress"/>
    <w:uiPriority w:val="99"/>
    <w:semiHidden/>
    <w:rsid w:val="00C0279C"/>
    <w:rPr>
      <w:i/>
      <w:iCs/>
      <w:lang w:val="en-GB"/>
    </w:rPr>
  </w:style>
  <w:style w:type="character" w:styleId="HTMLCite">
    <w:name w:val="HTML Cite"/>
    <w:basedOn w:val="DefaultParagraphFont"/>
    <w:uiPriority w:val="99"/>
    <w:semiHidden/>
    <w:unhideWhenUsed/>
    <w:rsid w:val="00C0279C"/>
    <w:rPr>
      <w:i/>
      <w:iCs/>
      <w:lang w:val="en-GB"/>
    </w:rPr>
  </w:style>
  <w:style w:type="character" w:styleId="HTMLCode">
    <w:name w:val="HTML Code"/>
    <w:basedOn w:val="DefaultParagraphFont"/>
    <w:uiPriority w:val="99"/>
    <w:semiHidden/>
    <w:unhideWhenUsed/>
    <w:rsid w:val="00C0279C"/>
    <w:rPr>
      <w:rFonts w:ascii="Consolas" w:hAnsi="Consolas" w:cs="Consolas"/>
      <w:sz w:val="20"/>
      <w:szCs w:val="20"/>
      <w:lang w:val="en-GB"/>
    </w:rPr>
  </w:style>
  <w:style w:type="character" w:styleId="HTMLDefinition">
    <w:name w:val="HTML Definition"/>
    <w:basedOn w:val="DefaultParagraphFont"/>
    <w:uiPriority w:val="99"/>
    <w:semiHidden/>
    <w:unhideWhenUsed/>
    <w:rsid w:val="00C0279C"/>
    <w:rPr>
      <w:i/>
      <w:iCs/>
      <w:lang w:val="en-GB"/>
    </w:rPr>
  </w:style>
  <w:style w:type="character" w:styleId="HTMLKeyboard">
    <w:name w:val="HTML Keyboard"/>
    <w:basedOn w:val="DefaultParagraphFont"/>
    <w:uiPriority w:val="99"/>
    <w:semiHidden/>
    <w:unhideWhenUsed/>
    <w:rsid w:val="00C0279C"/>
    <w:rPr>
      <w:rFonts w:ascii="Consolas" w:hAnsi="Consolas" w:cs="Consolas"/>
      <w:sz w:val="20"/>
      <w:szCs w:val="20"/>
      <w:lang w:val="en-GB"/>
    </w:rPr>
  </w:style>
  <w:style w:type="paragraph" w:styleId="HTMLPreformatted">
    <w:name w:val="HTML Preformatted"/>
    <w:basedOn w:val="Normal"/>
    <w:link w:val="HTMLPreformattedChar"/>
    <w:uiPriority w:val="99"/>
    <w:semiHidden/>
    <w:unhideWhenUsed/>
    <w:rsid w:val="00C0279C"/>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279C"/>
    <w:rPr>
      <w:rFonts w:ascii="Consolas" w:hAnsi="Consolas" w:cs="Consolas"/>
      <w:sz w:val="20"/>
      <w:szCs w:val="20"/>
      <w:lang w:val="en-GB"/>
    </w:rPr>
  </w:style>
  <w:style w:type="character" w:styleId="HTMLSample">
    <w:name w:val="HTML Sample"/>
    <w:basedOn w:val="DefaultParagraphFont"/>
    <w:uiPriority w:val="99"/>
    <w:semiHidden/>
    <w:unhideWhenUsed/>
    <w:rsid w:val="00C0279C"/>
    <w:rPr>
      <w:rFonts w:ascii="Consolas" w:hAnsi="Consolas" w:cs="Consolas"/>
      <w:sz w:val="24"/>
      <w:szCs w:val="24"/>
      <w:lang w:val="en-GB"/>
    </w:rPr>
  </w:style>
  <w:style w:type="character" w:styleId="HTMLTypewriter">
    <w:name w:val="HTML Typewriter"/>
    <w:basedOn w:val="DefaultParagraphFont"/>
    <w:uiPriority w:val="99"/>
    <w:semiHidden/>
    <w:unhideWhenUsed/>
    <w:rsid w:val="00C0279C"/>
    <w:rPr>
      <w:rFonts w:ascii="Consolas" w:hAnsi="Consolas" w:cs="Consolas"/>
      <w:sz w:val="20"/>
      <w:szCs w:val="20"/>
      <w:lang w:val="en-GB"/>
    </w:rPr>
  </w:style>
  <w:style w:type="character" w:styleId="HTMLVariable">
    <w:name w:val="HTML Variable"/>
    <w:basedOn w:val="DefaultParagraphFont"/>
    <w:uiPriority w:val="99"/>
    <w:semiHidden/>
    <w:unhideWhenUsed/>
    <w:rsid w:val="00C0279C"/>
    <w:rPr>
      <w:i/>
      <w:iCs/>
      <w:lang w:val="en-GB"/>
    </w:rPr>
  </w:style>
  <w:style w:type="paragraph" w:styleId="Index1">
    <w:name w:val="index 1"/>
    <w:basedOn w:val="Normal"/>
    <w:next w:val="Normal"/>
    <w:autoRedefine/>
    <w:uiPriority w:val="99"/>
    <w:semiHidden/>
    <w:unhideWhenUsed/>
    <w:rsid w:val="00C0279C"/>
    <w:pPr>
      <w:spacing w:after="0" w:line="240" w:lineRule="auto"/>
      <w:ind w:left="220" w:hanging="220"/>
    </w:pPr>
  </w:style>
  <w:style w:type="paragraph" w:styleId="Index2">
    <w:name w:val="index 2"/>
    <w:basedOn w:val="Normal"/>
    <w:next w:val="Normal"/>
    <w:autoRedefine/>
    <w:uiPriority w:val="99"/>
    <w:semiHidden/>
    <w:unhideWhenUsed/>
    <w:rsid w:val="00C0279C"/>
    <w:pPr>
      <w:spacing w:after="0" w:line="240" w:lineRule="auto"/>
      <w:ind w:left="440" w:hanging="220"/>
    </w:pPr>
  </w:style>
  <w:style w:type="paragraph" w:styleId="Index3">
    <w:name w:val="index 3"/>
    <w:basedOn w:val="Normal"/>
    <w:next w:val="Normal"/>
    <w:autoRedefine/>
    <w:uiPriority w:val="99"/>
    <w:semiHidden/>
    <w:unhideWhenUsed/>
    <w:rsid w:val="00C0279C"/>
    <w:pPr>
      <w:spacing w:after="0" w:line="240" w:lineRule="auto"/>
      <w:ind w:left="660" w:hanging="220"/>
    </w:pPr>
  </w:style>
  <w:style w:type="paragraph" w:styleId="Index4">
    <w:name w:val="index 4"/>
    <w:basedOn w:val="Normal"/>
    <w:next w:val="Normal"/>
    <w:autoRedefine/>
    <w:uiPriority w:val="99"/>
    <w:semiHidden/>
    <w:unhideWhenUsed/>
    <w:rsid w:val="00C0279C"/>
    <w:pPr>
      <w:spacing w:after="0" w:line="240" w:lineRule="auto"/>
      <w:ind w:left="880" w:hanging="220"/>
    </w:pPr>
  </w:style>
  <w:style w:type="paragraph" w:styleId="Index5">
    <w:name w:val="index 5"/>
    <w:basedOn w:val="Normal"/>
    <w:next w:val="Normal"/>
    <w:autoRedefine/>
    <w:uiPriority w:val="99"/>
    <w:semiHidden/>
    <w:unhideWhenUsed/>
    <w:rsid w:val="00C0279C"/>
    <w:pPr>
      <w:spacing w:after="0" w:line="240" w:lineRule="auto"/>
      <w:ind w:left="1100" w:hanging="220"/>
    </w:pPr>
  </w:style>
  <w:style w:type="paragraph" w:styleId="Index6">
    <w:name w:val="index 6"/>
    <w:basedOn w:val="Normal"/>
    <w:next w:val="Normal"/>
    <w:autoRedefine/>
    <w:uiPriority w:val="99"/>
    <w:semiHidden/>
    <w:unhideWhenUsed/>
    <w:rsid w:val="00C0279C"/>
    <w:pPr>
      <w:spacing w:after="0" w:line="240" w:lineRule="auto"/>
      <w:ind w:left="1320" w:hanging="220"/>
    </w:pPr>
  </w:style>
  <w:style w:type="paragraph" w:styleId="Index7">
    <w:name w:val="index 7"/>
    <w:basedOn w:val="Normal"/>
    <w:next w:val="Normal"/>
    <w:autoRedefine/>
    <w:uiPriority w:val="99"/>
    <w:semiHidden/>
    <w:unhideWhenUsed/>
    <w:rsid w:val="00C0279C"/>
    <w:pPr>
      <w:spacing w:after="0" w:line="240" w:lineRule="auto"/>
      <w:ind w:left="1540" w:hanging="220"/>
    </w:pPr>
  </w:style>
  <w:style w:type="paragraph" w:styleId="Index8">
    <w:name w:val="index 8"/>
    <w:basedOn w:val="Normal"/>
    <w:next w:val="Normal"/>
    <w:autoRedefine/>
    <w:uiPriority w:val="99"/>
    <w:semiHidden/>
    <w:unhideWhenUsed/>
    <w:rsid w:val="00C0279C"/>
    <w:pPr>
      <w:spacing w:after="0" w:line="240" w:lineRule="auto"/>
      <w:ind w:left="1760" w:hanging="220"/>
    </w:pPr>
  </w:style>
  <w:style w:type="paragraph" w:styleId="Index9">
    <w:name w:val="index 9"/>
    <w:basedOn w:val="Normal"/>
    <w:next w:val="Normal"/>
    <w:autoRedefine/>
    <w:uiPriority w:val="99"/>
    <w:semiHidden/>
    <w:unhideWhenUsed/>
    <w:rsid w:val="00C0279C"/>
    <w:pPr>
      <w:spacing w:after="0" w:line="240" w:lineRule="auto"/>
      <w:ind w:left="1980" w:hanging="220"/>
    </w:pPr>
  </w:style>
  <w:style w:type="paragraph" w:styleId="IndexHeading">
    <w:name w:val="index heading"/>
    <w:basedOn w:val="Normal"/>
    <w:next w:val="Index1"/>
    <w:uiPriority w:val="99"/>
    <w:semiHidden/>
    <w:unhideWhenUsed/>
    <w:rsid w:val="00C0279C"/>
    <w:rPr>
      <w:rFonts w:asciiTheme="majorHAnsi" w:eastAsiaTheme="majorEastAsia" w:hAnsiTheme="majorHAnsi" w:cstheme="majorBidi"/>
      <w:b/>
      <w:bCs/>
    </w:rPr>
  </w:style>
  <w:style w:type="character" w:styleId="IntenseEmphasis">
    <w:name w:val="Intense Emphasis"/>
    <w:basedOn w:val="DefaultParagraphFont"/>
    <w:uiPriority w:val="21"/>
    <w:qFormat/>
    <w:rsid w:val="00C0279C"/>
    <w:rPr>
      <w:b/>
      <w:bCs/>
      <w:i/>
      <w:iCs/>
      <w:color w:val="4F81BD" w:themeColor="accent1"/>
      <w:lang w:val="en-GB"/>
    </w:rPr>
  </w:style>
  <w:style w:type="paragraph" w:styleId="IntenseQuote">
    <w:name w:val="Intense Quote"/>
    <w:basedOn w:val="Normal"/>
    <w:next w:val="Normal"/>
    <w:link w:val="IntenseQuoteChar"/>
    <w:uiPriority w:val="30"/>
    <w:qFormat/>
    <w:rsid w:val="00C0279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0279C"/>
    <w:rPr>
      <w:b/>
      <w:bCs/>
      <w:i/>
      <w:iCs/>
      <w:color w:val="4F81BD" w:themeColor="accent1"/>
      <w:lang w:val="en-GB"/>
    </w:rPr>
  </w:style>
  <w:style w:type="character" w:styleId="IntenseReference">
    <w:name w:val="Intense Reference"/>
    <w:basedOn w:val="DefaultParagraphFont"/>
    <w:uiPriority w:val="32"/>
    <w:qFormat/>
    <w:rsid w:val="00C0279C"/>
    <w:rPr>
      <w:b/>
      <w:bCs/>
      <w:smallCaps/>
      <w:color w:val="C0504D" w:themeColor="accent2"/>
      <w:spacing w:val="5"/>
      <w:u w:val="single"/>
      <w:lang w:val="en-GB"/>
    </w:rPr>
  </w:style>
  <w:style w:type="table" w:styleId="LightGrid">
    <w:name w:val="Light Grid"/>
    <w:basedOn w:val="TableNormal"/>
    <w:uiPriority w:val="62"/>
    <w:rsid w:val="00C027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27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027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0279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0279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0279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0279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C027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027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027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0279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0279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0279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0279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C027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027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C0279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C0279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C0279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0279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C0279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C0279C"/>
    <w:rPr>
      <w:lang w:val="en-GB"/>
    </w:rPr>
  </w:style>
  <w:style w:type="paragraph" w:styleId="List">
    <w:name w:val="List"/>
    <w:basedOn w:val="Normal"/>
    <w:uiPriority w:val="99"/>
    <w:semiHidden/>
    <w:unhideWhenUsed/>
    <w:rsid w:val="00C0279C"/>
    <w:pPr>
      <w:ind w:left="283" w:hanging="283"/>
      <w:contextualSpacing/>
    </w:pPr>
  </w:style>
  <w:style w:type="paragraph" w:styleId="List2">
    <w:name w:val="List 2"/>
    <w:basedOn w:val="Normal"/>
    <w:uiPriority w:val="99"/>
    <w:semiHidden/>
    <w:unhideWhenUsed/>
    <w:rsid w:val="00C0279C"/>
    <w:pPr>
      <w:ind w:left="566" w:hanging="283"/>
      <w:contextualSpacing/>
    </w:pPr>
  </w:style>
  <w:style w:type="paragraph" w:styleId="List3">
    <w:name w:val="List 3"/>
    <w:basedOn w:val="Normal"/>
    <w:uiPriority w:val="99"/>
    <w:semiHidden/>
    <w:unhideWhenUsed/>
    <w:rsid w:val="00C0279C"/>
    <w:pPr>
      <w:ind w:left="849" w:hanging="283"/>
      <w:contextualSpacing/>
    </w:pPr>
  </w:style>
  <w:style w:type="paragraph" w:styleId="List4">
    <w:name w:val="List 4"/>
    <w:basedOn w:val="Normal"/>
    <w:uiPriority w:val="99"/>
    <w:semiHidden/>
    <w:unhideWhenUsed/>
    <w:rsid w:val="00C0279C"/>
    <w:pPr>
      <w:ind w:left="1132" w:hanging="283"/>
      <w:contextualSpacing/>
    </w:pPr>
  </w:style>
  <w:style w:type="paragraph" w:styleId="List5">
    <w:name w:val="List 5"/>
    <w:basedOn w:val="Normal"/>
    <w:uiPriority w:val="99"/>
    <w:semiHidden/>
    <w:unhideWhenUsed/>
    <w:rsid w:val="00C0279C"/>
    <w:pPr>
      <w:ind w:left="1415" w:hanging="283"/>
      <w:contextualSpacing/>
    </w:pPr>
  </w:style>
  <w:style w:type="paragraph" w:styleId="ListBullet">
    <w:name w:val="List Bullet"/>
    <w:basedOn w:val="Normal"/>
    <w:uiPriority w:val="99"/>
    <w:unhideWhenUsed/>
    <w:rsid w:val="00C0279C"/>
    <w:pPr>
      <w:numPr>
        <w:numId w:val="3"/>
      </w:numPr>
      <w:contextualSpacing/>
    </w:pPr>
  </w:style>
  <w:style w:type="paragraph" w:styleId="ListBullet2">
    <w:name w:val="List Bullet 2"/>
    <w:basedOn w:val="Normal"/>
    <w:uiPriority w:val="99"/>
    <w:semiHidden/>
    <w:unhideWhenUsed/>
    <w:rsid w:val="00C0279C"/>
    <w:pPr>
      <w:numPr>
        <w:numId w:val="4"/>
      </w:numPr>
      <w:contextualSpacing/>
    </w:pPr>
  </w:style>
  <w:style w:type="paragraph" w:styleId="ListBullet3">
    <w:name w:val="List Bullet 3"/>
    <w:basedOn w:val="Normal"/>
    <w:uiPriority w:val="99"/>
    <w:semiHidden/>
    <w:unhideWhenUsed/>
    <w:rsid w:val="00C0279C"/>
    <w:pPr>
      <w:numPr>
        <w:numId w:val="5"/>
      </w:numPr>
      <w:contextualSpacing/>
    </w:pPr>
  </w:style>
  <w:style w:type="paragraph" w:styleId="ListBullet4">
    <w:name w:val="List Bullet 4"/>
    <w:basedOn w:val="Normal"/>
    <w:uiPriority w:val="99"/>
    <w:semiHidden/>
    <w:unhideWhenUsed/>
    <w:rsid w:val="00C0279C"/>
    <w:pPr>
      <w:numPr>
        <w:numId w:val="6"/>
      </w:numPr>
      <w:contextualSpacing/>
    </w:pPr>
  </w:style>
  <w:style w:type="paragraph" w:styleId="ListBullet5">
    <w:name w:val="List Bullet 5"/>
    <w:basedOn w:val="Normal"/>
    <w:uiPriority w:val="99"/>
    <w:semiHidden/>
    <w:unhideWhenUsed/>
    <w:rsid w:val="00C0279C"/>
    <w:pPr>
      <w:numPr>
        <w:numId w:val="7"/>
      </w:numPr>
      <w:contextualSpacing/>
    </w:pPr>
  </w:style>
  <w:style w:type="paragraph" w:styleId="ListContinue">
    <w:name w:val="List Continue"/>
    <w:basedOn w:val="Normal"/>
    <w:uiPriority w:val="99"/>
    <w:semiHidden/>
    <w:unhideWhenUsed/>
    <w:rsid w:val="00C0279C"/>
    <w:pPr>
      <w:spacing w:after="120"/>
      <w:ind w:left="283"/>
      <w:contextualSpacing/>
    </w:pPr>
  </w:style>
  <w:style w:type="paragraph" w:styleId="ListContinue2">
    <w:name w:val="List Continue 2"/>
    <w:basedOn w:val="Normal"/>
    <w:uiPriority w:val="99"/>
    <w:semiHidden/>
    <w:unhideWhenUsed/>
    <w:rsid w:val="00C0279C"/>
    <w:pPr>
      <w:spacing w:after="120"/>
      <w:ind w:left="566"/>
      <w:contextualSpacing/>
    </w:pPr>
  </w:style>
  <w:style w:type="paragraph" w:styleId="ListContinue3">
    <w:name w:val="List Continue 3"/>
    <w:basedOn w:val="Normal"/>
    <w:uiPriority w:val="99"/>
    <w:semiHidden/>
    <w:unhideWhenUsed/>
    <w:rsid w:val="00C0279C"/>
    <w:pPr>
      <w:spacing w:after="120"/>
      <w:ind w:left="849"/>
      <w:contextualSpacing/>
    </w:pPr>
  </w:style>
  <w:style w:type="paragraph" w:styleId="ListContinue4">
    <w:name w:val="List Continue 4"/>
    <w:basedOn w:val="Normal"/>
    <w:uiPriority w:val="99"/>
    <w:semiHidden/>
    <w:unhideWhenUsed/>
    <w:rsid w:val="00C0279C"/>
    <w:pPr>
      <w:spacing w:after="120"/>
      <w:ind w:left="1132"/>
      <w:contextualSpacing/>
    </w:pPr>
  </w:style>
  <w:style w:type="paragraph" w:styleId="ListContinue5">
    <w:name w:val="List Continue 5"/>
    <w:basedOn w:val="Normal"/>
    <w:uiPriority w:val="99"/>
    <w:semiHidden/>
    <w:unhideWhenUsed/>
    <w:rsid w:val="00C0279C"/>
    <w:pPr>
      <w:spacing w:after="120"/>
      <w:ind w:left="1415"/>
      <w:contextualSpacing/>
    </w:pPr>
  </w:style>
  <w:style w:type="paragraph" w:styleId="ListNumber">
    <w:name w:val="List Number"/>
    <w:basedOn w:val="Normal"/>
    <w:uiPriority w:val="99"/>
    <w:semiHidden/>
    <w:unhideWhenUsed/>
    <w:rsid w:val="00C0279C"/>
    <w:pPr>
      <w:numPr>
        <w:numId w:val="8"/>
      </w:numPr>
      <w:contextualSpacing/>
    </w:pPr>
  </w:style>
  <w:style w:type="paragraph" w:styleId="ListNumber2">
    <w:name w:val="List Number 2"/>
    <w:basedOn w:val="Normal"/>
    <w:uiPriority w:val="99"/>
    <w:semiHidden/>
    <w:unhideWhenUsed/>
    <w:rsid w:val="00C0279C"/>
    <w:pPr>
      <w:numPr>
        <w:numId w:val="9"/>
      </w:numPr>
      <w:contextualSpacing/>
    </w:pPr>
  </w:style>
  <w:style w:type="paragraph" w:styleId="ListNumber3">
    <w:name w:val="List Number 3"/>
    <w:basedOn w:val="Normal"/>
    <w:uiPriority w:val="99"/>
    <w:semiHidden/>
    <w:unhideWhenUsed/>
    <w:rsid w:val="00C0279C"/>
    <w:pPr>
      <w:numPr>
        <w:numId w:val="10"/>
      </w:numPr>
      <w:contextualSpacing/>
    </w:pPr>
  </w:style>
  <w:style w:type="paragraph" w:styleId="ListNumber4">
    <w:name w:val="List Number 4"/>
    <w:basedOn w:val="Normal"/>
    <w:uiPriority w:val="99"/>
    <w:semiHidden/>
    <w:unhideWhenUsed/>
    <w:rsid w:val="00C0279C"/>
    <w:pPr>
      <w:numPr>
        <w:numId w:val="11"/>
      </w:numPr>
      <w:contextualSpacing/>
    </w:pPr>
  </w:style>
  <w:style w:type="paragraph" w:styleId="ListNumber5">
    <w:name w:val="List Number 5"/>
    <w:basedOn w:val="Normal"/>
    <w:uiPriority w:val="99"/>
    <w:semiHidden/>
    <w:unhideWhenUsed/>
    <w:rsid w:val="00C0279C"/>
    <w:pPr>
      <w:numPr>
        <w:numId w:val="12"/>
      </w:numPr>
      <w:contextualSpacing/>
    </w:pPr>
  </w:style>
  <w:style w:type="paragraph" w:styleId="MacroText">
    <w:name w:val="macro"/>
    <w:link w:val="MacroTextChar"/>
    <w:uiPriority w:val="99"/>
    <w:semiHidden/>
    <w:unhideWhenUsed/>
    <w:rsid w:val="00C0279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lang w:val="en-GB"/>
    </w:rPr>
  </w:style>
  <w:style w:type="character" w:customStyle="1" w:styleId="MacroTextChar">
    <w:name w:val="Macro Text Char"/>
    <w:basedOn w:val="DefaultParagraphFont"/>
    <w:link w:val="MacroText"/>
    <w:uiPriority w:val="99"/>
    <w:semiHidden/>
    <w:rsid w:val="00C0279C"/>
    <w:rPr>
      <w:rFonts w:ascii="Consolas" w:hAnsi="Consolas" w:cs="Consolas"/>
      <w:sz w:val="20"/>
      <w:szCs w:val="20"/>
      <w:lang w:val="en-GB"/>
    </w:rPr>
  </w:style>
  <w:style w:type="table" w:styleId="MediumGrid1">
    <w:name w:val="Medium Grid 1"/>
    <w:basedOn w:val="TableNormal"/>
    <w:uiPriority w:val="67"/>
    <w:rsid w:val="00C0279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279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0279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027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0279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0279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0279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C0279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279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0279C"/>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0279C"/>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0279C"/>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0279C"/>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0279C"/>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279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279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279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27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279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279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279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279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279C"/>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semiHidden/>
    <w:unhideWhenUsed/>
    <w:rsid w:val="00C0279C"/>
    <w:rPr>
      <w:rFonts w:ascii="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C0279C"/>
    <w:pPr>
      <w:spacing w:after="0" w:line="240" w:lineRule="auto"/>
    </w:pPr>
  </w:style>
  <w:style w:type="character" w:customStyle="1" w:styleId="NoteHeadingChar">
    <w:name w:val="Note Heading Char"/>
    <w:basedOn w:val="DefaultParagraphFont"/>
    <w:link w:val="NoteHeading"/>
    <w:uiPriority w:val="99"/>
    <w:semiHidden/>
    <w:rsid w:val="00C0279C"/>
    <w:rPr>
      <w:lang w:val="en-GB"/>
    </w:rPr>
  </w:style>
  <w:style w:type="character" w:styleId="PageNumber">
    <w:name w:val="page number"/>
    <w:basedOn w:val="DefaultParagraphFont"/>
    <w:uiPriority w:val="99"/>
    <w:semiHidden/>
    <w:unhideWhenUsed/>
    <w:rsid w:val="00C0279C"/>
    <w:rPr>
      <w:lang w:val="en-GB"/>
    </w:rPr>
  </w:style>
  <w:style w:type="character" w:styleId="PlaceholderText">
    <w:name w:val="Placeholder Text"/>
    <w:basedOn w:val="DefaultParagraphFont"/>
    <w:uiPriority w:val="99"/>
    <w:semiHidden/>
    <w:rsid w:val="00C0279C"/>
    <w:rPr>
      <w:color w:val="808080"/>
      <w:lang w:val="en-GB"/>
    </w:rPr>
  </w:style>
  <w:style w:type="paragraph" w:styleId="PlainText">
    <w:name w:val="Plain Text"/>
    <w:basedOn w:val="Normal"/>
    <w:link w:val="PlainTextChar"/>
    <w:uiPriority w:val="99"/>
    <w:semiHidden/>
    <w:unhideWhenUsed/>
    <w:rsid w:val="00C0279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279C"/>
    <w:rPr>
      <w:rFonts w:ascii="Consolas" w:hAnsi="Consolas" w:cs="Consolas"/>
      <w:sz w:val="21"/>
      <w:szCs w:val="21"/>
      <w:lang w:val="en-GB"/>
    </w:rPr>
  </w:style>
  <w:style w:type="paragraph" w:styleId="Quote">
    <w:name w:val="Quote"/>
    <w:basedOn w:val="Normal"/>
    <w:next w:val="Normal"/>
    <w:link w:val="QuoteChar"/>
    <w:uiPriority w:val="29"/>
    <w:qFormat/>
    <w:rsid w:val="00C0279C"/>
    <w:rPr>
      <w:i/>
      <w:iCs/>
      <w:color w:val="000000" w:themeColor="text1"/>
    </w:rPr>
  </w:style>
  <w:style w:type="character" w:customStyle="1" w:styleId="QuoteChar">
    <w:name w:val="Quote Char"/>
    <w:basedOn w:val="DefaultParagraphFont"/>
    <w:link w:val="Quote"/>
    <w:uiPriority w:val="29"/>
    <w:rsid w:val="00C0279C"/>
    <w:rPr>
      <w:i/>
      <w:iCs/>
      <w:color w:val="000000" w:themeColor="text1"/>
      <w:lang w:val="en-GB"/>
    </w:rPr>
  </w:style>
  <w:style w:type="paragraph" w:styleId="Salutation">
    <w:name w:val="Salutation"/>
    <w:basedOn w:val="Normal"/>
    <w:next w:val="Normal"/>
    <w:link w:val="SalutationChar"/>
    <w:uiPriority w:val="99"/>
    <w:semiHidden/>
    <w:unhideWhenUsed/>
    <w:rsid w:val="00C0279C"/>
  </w:style>
  <w:style w:type="character" w:customStyle="1" w:styleId="SalutationChar">
    <w:name w:val="Salutation Char"/>
    <w:basedOn w:val="DefaultParagraphFont"/>
    <w:link w:val="Salutation"/>
    <w:uiPriority w:val="99"/>
    <w:semiHidden/>
    <w:rsid w:val="00C0279C"/>
    <w:rPr>
      <w:lang w:val="en-GB"/>
    </w:rPr>
  </w:style>
  <w:style w:type="paragraph" w:styleId="Signature">
    <w:name w:val="Signature"/>
    <w:basedOn w:val="Normal"/>
    <w:link w:val="SignatureChar"/>
    <w:uiPriority w:val="99"/>
    <w:semiHidden/>
    <w:unhideWhenUsed/>
    <w:rsid w:val="00C0279C"/>
    <w:pPr>
      <w:spacing w:after="0" w:line="240" w:lineRule="auto"/>
      <w:ind w:left="4252"/>
    </w:pPr>
  </w:style>
  <w:style w:type="character" w:customStyle="1" w:styleId="SignatureChar">
    <w:name w:val="Signature Char"/>
    <w:basedOn w:val="DefaultParagraphFont"/>
    <w:link w:val="Signature"/>
    <w:uiPriority w:val="99"/>
    <w:semiHidden/>
    <w:rsid w:val="00C0279C"/>
    <w:rPr>
      <w:lang w:val="en-GB"/>
    </w:rPr>
  </w:style>
  <w:style w:type="character" w:styleId="Strong">
    <w:name w:val="Strong"/>
    <w:basedOn w:val="DefaultParagraphFont"/>
    <w:uiPriority w:val="22"/>
    <w:qFormat/>
    <w:rsid w:val="00C0279C"/>
    <w:rPr>
      <w:b/>
      <w:bCs/>
      <w:lang w:val="en-GB"/>
    </w:rPr>
  </w:style>
  <w:style w:type="character" w:styleId="SubtleEmphasis">
    <w:name w:val="Subtle Emphasis"/>
    <w:basedOn w:val="DefaultParagraphFont"/>
    <w:uiPriority w:val="19"/>
    <w:qFormat/>
    <w:rsid w:val="00C0279C"/>
    <w:rPr>
      <w:i/>
      <w:iCs/>
      <w:color w:val="808080" w:themeColor="text1" w:themeTint="7F"/>
      <w:lang w:val="en-GB"/>
    </w:rPr>
  </w:style>
  <w:style w:type="character" w:styleId="SubtleReference">
    <w:name w:val="Subtle Reference"/>
    <w:basedOn w:val="DefaultParagraphFont"/>
    <w:uiPriority w:val="31"/>
    <w:qFormat/>
    <w:rsid w:val="00C0279C"/>
    <w:rPr>
      <w:smallCaps/>
      <w:color w:val="C0504D" w:themeColor="accent2"/>
      <w:u w:val="single"/>
      <w:lang w:val="en-GB"/>
    </w:rPr>
  </w:style>
  <w:style w:type="table" w:styleId="Table3Deffects1">
    <w:name w:val="Table 3D effects 1"/>
    <w:basedOn w:val="TableNormal"/>
    <w:uiPriority w:val="99"/>
    <w:semiHidden/>
    <w:unhideWhenUsed/>
    <w:rsid w:val="00C0279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279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279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279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279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279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279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279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279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279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279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279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279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27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279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279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279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279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279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279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279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279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279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279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279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279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279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279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279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279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279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279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279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279C"/>
    <w:pPr>
      <w:spacing w:after="0"/>
      <w:ind w:left="220" w:hanging="220"/>
    </w:pPr>
  </w:style>
  <w:style w:type="paragraph" w:styleId="TableofFigures">
    <w:name w:val="table of figures"/>
    <w:basedOn w:val="Normal"/>
    <w:next w:val="Normal"/>
    <w:uiPriority w:val="99"/>
    <w:semiHidden/>
    <w:unhideWhenUsed/>
    <w:rsid w:val="00C0279C"/>
    <w:pPr>
      <w:spacing w:after="0"/>
    </w:pPr>
  </w:style>
  <w:style w:type="table" w:styleId="TableProfessional">
    <w:name w:val="Table Professional"/>
    <w:basedOn w:val="TableNormal"/>
    <w:uiPriority w:val="99"/>
    <w:semiHidden/>
    <w:unhideWhenUsed/>
    <w:rsid w:val="00C0279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279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279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279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279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279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2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279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279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279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C027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279C"/>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0279C"/>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C0279C"/>
    <w:pPr>
      <w:spacing w:after="100"/>
      <w:ind w:left="440"/>
    </w:pPr>
  </w:style>
  <w:style w:type="paragraph" w:styleId="TOC4">
    <w:name w:val="toc 4"/>
    <w:basedOn w:val="Normal"/>
    <w:next w:val="Normal"/>
    <w:autoRedefine/>
    <w:uiPriority w:val="39"/>
    <w:semiHidden/>
    <w:unhideWhenUsed/>
    <w:rsid w:val="00C0279C"/>
    <w:pPr>
      <w:spacing w:after="100"/>
      <w:ind w:left="660"/>
    </w:pPr>
  </w:style>
  <w:style w:type="paragraph" w:styleId="TOC5">
    <w:name w:val="toc 5"/>
    <w:basedOn w:val="Normal"/>
    <w:next w:val="Normal"/>
    <w:autoRedefine/>
    <w:uiPriority w:val="39"/>
    <w:semiHidden/>
    <w:unhideWhenUsed/>
    <w:rsid w:val="00C0279C"/>
    <w:pPr>
      <w:spacing w:after="100"/>
      <w:ind w:left="880"/>
    </w:pPr>
  </w:style>
  <w:style w:type="paragraph" w:styleId="TOC6">
    <w:name w:val="toc 6"/>
    <w:basedOn w:val="Normal"/>
    <w:next w:val="Normal"/>
    <w:autoRedefine/>
    <w:uiPriority w:val="39"/>
    <w:semiHidden/>
    <w:unhideWhenUsed/>
    <w:rsid w:val="00C0279C"/>
    <w:pPr>
      <w:spacing w:after="100"/>
      <w:ind w:left="1100"/>
    </w:pPr>
  </w:style>
  <w:style w:type="paragraph" w:styleId="TOC7">
    <w:name w:val="toc 7"/>
    <w:basedOn w:val="Normal"/>
    <w:next w:val="Normal"/>
    <w:autoRedefine/>
    <w:uiPriority w:val="39"/>
    <w:semiHidden/>
    <w:unhideWhenUsed/>
    <w:rsid w:val="00C0279C"/>
    <w:pPr>
      <w:spacing w:after="100"/>
      <w:ind w:left="1320"/>
    </w:pPr>
  </w:style>
  <w:style w:type="paragraph" w:styleId="TOC8">
    <w:name w:val="toc 8"/>
    <w:basedOn w:val="Normal"/>
    <w:next w:val="Normal"/>
    <w:autoRedefine/>
    <w:uiPriority w:val="39"/>
    <w:semiHidden/>
    <w:unhideWhenUsed/>
    <w:rsid w:val="00C0279C"/>
    <w:pPr>
      <w:spacing w:after="100"/>
      <w:ind w:left="1540"/>
    </w:pPr>
  </w:style>
  <w:style w:type="paragraph" w:styleId="TOC9">
    <w:name w:val="toc 9"/>
    <w:basedOn w:val="Normal"/>
    <w:next w:val="Normal"/>
    <w:autoRedefine/>
    <w:uiPriority w:val="39"/>
    <w:semiHidden/>
    <w:unhideWhenUsed/>
    <w:rsid w:val="00C0279C"/>
    <w:pPr>
      <w:spacing w:after="100"/>
      <w:ind w:left="1760"/>
    </w:pPr>
  </w:style>
  <w:style w:type="paragraph" w:styleId="TOCHeading">
    <w:name w:val="TOC Heading"/>
    <w:basedOn w:val="Heading1"/>
    <w:next w:val="Normal"/>
    <w:uiPriority w:val="39"/>
    <w:semiHidden/>
    <w:unhideWhenUsed/>
    <w:qFormat/>
    <w:rsid w:val="00C0279C"/>
    <w:pPr>
      <w:numPr>
        <w:numId w:val="0"/>
      </w:numPr>
      <w:outlineLvl w:val="9"/>
    </w:pPr>
    <w:rPr>
      <w:color w:val="365F91" w:themeColor="accent1" w:themeShade="BF"/>
    </w:rPr>
  </w:style>
  <w:style w:type="paragraph" w:customStyle="1" w:styleId="Normal1">
    <w:name w:val="Normal1"/>
    <w:basedOn w:val="Normal"/>
    <w:rsid w:val="00A043D9"/>
    <w:pPr>
      <w:spacing w:before="100" w:beforeAutospacing="1" w:after="100" w:afterAutospacing="1" w:line="240" w:lineRule="auto"/>
    </w:pPr>
    <w:rPr>
      <w:rFonts w:ascii="Verdana" w:eastAsia="Times New Roman" w:hAnsi="Verdana" w:cs="Times New Roman"/>
      <w:color w:val="000000"/>
      <w:sz w:val="26"/>
      <w:szCs w:val="26"/>
      <w:lang w:val="en-US"/>
    </w:rPr>
  </w:style>
  <w:style w:type="character" w:styleId="UnresolvedMention">
    <w:name w:val="Unresolved Mention"/>
    <w:basedOn w:val="DefaultParagraphFont"/>
    <w:uiPriority w:val="99"/>
    <w:semiHidden/>
    <w:unhideWhenUsed/>
    <w:rsid w:val="001F0D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190288">
      <w:bodyDiv w:val="1"/>
      <w:marLeft w:val="0"/>
      <w:marRight w:val="0"/>
      <w:marTop w:val="0"/>
      <w:marBottom w:val="0"/>
      <w:divBdr>
        <w:top w:val="none" w:sz="0" w:space="0" w:color="auto"/>
        <w:left w:val="none" w:sz="0" w:space="0" w:color="auto"/>
        <w:bottom w:val="none" w:sz="0" w:space="0" w:color="auto"/>
        <w:right w:val="none" w:sz="0" w:space="0" w:color="auto"/>
      </w:divBdr>
      <w:divsChild>
        <w:div w:id="1298493679">
          <w:marLeft w:val="0"/>
          <w:marRight w:val="0"/>
          <w:marTop w:val="0"/>
          <w:marBottom w:val="0"/>
          <w:divBdr>
            <w:top w:val="none" w:sz="0" w:space="0" w:color="auto"/>
            <w:left w:val="none" w:sz="0" w:space="0" w:color="auto"/>
            <w:bottom w:val="none" w:sz="0" w:space="0" w:color="auto"/>
            <w:right w:val="none" w:sz="0" w:space="0" w:color="auto"/>
          </w:divBdr>
          <w:divsChild>
            <w:div w:id="96100117">
              <w:marLeft w:val="0"/>
              <w:marRight w:val="0"/>
              <w:marTop w:val="0"/>
              <w:marBottom w:val="0"/>
              <w:divBdr>
                <w:top w:val="none" w:sz="0" w:space="0" w:color="auto"/>
                <w:left w:val="none" w:sz="0" w:space="0" w:color="auto"/>
                <w:bottom w:val="none" w:sz="0" w:space="0" w:color="auto"/>
                <w:right w:val="none" w:sz="0" w:space="0" w:color="auto"/>
              </w:divBdr>
              <w:divsChild>
                <w:div w:id="1498643662">
                  <w:marLeft w:val="0"/>
                  <w:marRight w:val="0"/>
                  <w:marTop w:val="0"/>
                  <w:marBottom w:val="0"/>
                  <w:divBdr>
                    <w:top w:val="none" w:sz="0" w:space="0" w:color="auto"/>
                    <w:left w:val="none" w:sz="0" w:space="0" w:color="auto"/>
                    <w:bottom w:val="none" w:sz="0" w:space="0" w:color="auto"/>
                    <w:right w:val="none" w:sz="0" w:space="0" w:color="auto"/>
                  </w:divBdr>
                  <w:divsChild>
                    <w:div w:id="2020738431">
                      <w:marLeft w:val="0"/>
                      <w:marRight w:val="0"/>
                      <w:marTop w:val="0"/>
                      <w:marBottom w:val="0"/>
                      <w:divBdr>
                        <w:top w:val="none" w:sz="0" w:space="0" w:color="auto"/>
                        <w:left w:val="none" w:sz="0" w:space="0" w:color="auto"/>
                        <w:bottom w:val="none" w:sz="0" w:space="0" w:color="auto"/>
                        <w:right w:val="none" w:sz="0" w:space="0" w:color="auto"/>
                      </w:divBdr>
                      <w:divsChild>
                        <w:div w:id="1212305013">
                          <w:marLeft w:val="0"/>
                          <w:marRight w:val="0"/>
                          <w:marTop w:val="0"/>
                          <w:marBottom w:val="0"/>
                          <w:divBdr>
                            <w:top w:val="none" w:sz="0" w:space="0" w:color="auto"/>
                            <w:left w:val="none" w:sz="0" w:space="0" w:color="auto"/>
                            <w:bottom w:val="none" w:sz="0" w:space="0" w:color="auto"/>
                            <w:right w:val="none" w:sz="0" w:space="0" w:color="auto"/>
                          </w:divBdr>
                          <w:divsChild>
                            <w:div w:id="1677272552">
                              <w:marLeft w:val="0"/>
                              <w:marRight w:val="0"/>
                              <w:marTop w:val="0"/>
                              <w:marBottom w:val="0"/>
                              <w:divBdr>
                                <w:top w:val="none" w:sz="0" w:space="0" w:color="auto"/>
                                <w:left w:val="none" w:sz="0" w:space="0" w:color="auto"/>
                                <w:bottom w:val="none" w:sz="0" w:space="0" w:color="auto"/>
                                <w:right w:val="none" w:sz="0" w:space="0" w:color="auto"/>
                              </w:divBdr>
                              <w:divsChild>
                                <w:div w:id="1781948719">
                                  <w:marLeft w:val="0"/>
                                  <w:marRight w:val="0"/>
                                  <w:marTop w:val="0"/>
                                  <w:marBottom w:val="0"/>
                                  <w:divBdr>
                                    <w:top w:val="none" w:sz="0" w:space="0" w:color="auto"/>
                                    <w:left w:val="none" w:sz="0" w:space="0" w:color="auto"/>
                                    <w:bottom w:val="none" w:sz="0" w:space="0" w:color="auto"/>
                                    <w:right w:val="none" w:sz="0" w:space="0" w:color="auto"/>
                                  </w:divBdr>
                                  <w:divsChild>
                                    <w:div w:id="2146968621">
                                      <w:marLeft w:val="0"/>
                                      <w:marRight w:val="0"/>
                                      <w:marTop w:val="0"/>
                                      <w:marBottom w:val="0"/>
                                      <w:divBdr>
                                        <w:top w:val="none" w:sz="0" w:space="0" w:color="auto"/>
                                        <w:left w:val="none" w:sz="0" w:space="0" w:color="auto"/>
                                        <w:bottom w:val="none" w:sz="0" w:space="0" w:color="auto"/>
                                        <w:right w:val="none" w:sz="0" w:space="0" w:color="auto"/>
                                      </w:divBdr>
                                      <w:divsChild>
                                        <w:div w:id="2074767071">
                                          <w:marLeft w:val="0"/>
                                          <w:marRight w:val="0"/>
                                          <w:marTop w:val="0"/>
                                          <w:marBottom w:val="0"/>
                                          <w:divBdr>
                                            <w:top w:val="none" w:sz="0" w:space="0" w:color="auto"/>
                                            <w:left w:val="none" w:sz="0" w:space="0" w:color="auto"/>
                                            <w:bottom w:val="none" w:sz="0" w:space="0" w:color="auto"/>
                                            <w:right w:val="none" w:sz="0" w:space="0" w:color="auto"/>
                                          </w:divBdr>
                                          <w:divsChild>
                                            <w:div w:id="661543068">
                                              <w:marLeft w:val="0"/>
                                              <w:marRight w:val="0"/>
                                              <w:marTop w:val="0"/>
                                              <w:marBottom w:val="0"/>
                                              <w:divBdr>
                                                <w:top w:val="none" w:sz="0" w:space="0" w:color="auto"/>
                                                <w:left w:val="none" w:sz="0" w:space="0" w:color="auto"/>
                                                <w:bottom w:val="none" w:sz="0" w:space="0" w:color="auto"/>
                                                <w:right w:val="none" w:sz="0" w:space="0" w:color="auto"/>
                                              </w:divBdr>
                                              <w:divsChild>
                                                <w:div w:id="1121605379">
                                                  <w:marLeft w:val="0"/>
                                                  <w:marRight w:val="0"/>
                                                  <w:marTop w:val="0"/>
                                                  <w:marBottom w:val="0"/>
                                                  <w:divBdr>
                                                    <w:top w:val="none" w:sz="0" w:space="0" w:color="auto"/>
                                                    <w:left w:val="none" w:sz="0" w:space="0" w:color="auto"/>
                                                    <w:bottom w:val="none" w:sz="0" w:space="0" w:color="auto"/>
                                                    <w:right w:val="none" w:sz="0" w:space="0" w:color="auto"/>
                                                  </w:divBdr>
                                                  <w:divsChild>
                                                    <w:div w:id="905649095">
                                                      <w:marLeft w:val="0"/>
                                                      <w:marRight w:val="0"/>
                                                      <w:marTop w:val="0"/>
                                                      <w:marBottom w:val="0"/>
                                                      <w:divBdr>
                                                        <w:top w:val="none" w:sz="0" w:space="0" w:color="auto"/>
                                                        <w:left w:val="none" w:sz="0" w:space="0" w:color="auto"/>
                                                        <w:bottom w:val="none" w:sz="0" w:space="0" w:color="auto"/>
                                                        <w:right w:val="none" w:sz="0" w:space="0" w:color="auto"/>
                                                      </w:divBdr>
                                                      <w:divsChild>
                                                        <w:div w:id="228417824">
                                                          <w:marLeft w:val="0"/>
                                                          <w:marRight w:val="0"/>
                                                          <w:marTop w:val="0"/>
                                                          <w:marBottom w:val="0"/>
                                                          <w:divBdr>
                                                            <w:top w:val="none" w:sz="0" w:space="0" w:color="auto"/>
                                                            <w:left w:val="none" w:sz="0" w:space="0" w:color="auto"/>
                                                            <w:bottom w:val="none" w:sz="0" w:space="0" w:color="auto"/>
                                                            <w:right w:val="none" w:sz="0" w:space="0" w:color="auto"/>
                                                          </w:divBdr>
                                                          <w:divsChild>
                                                            <w:div w:id="407921584">
                                                              <w:marLeft w:val="0"/>
                                                              <w:marRight w:val="0"/>
                                                              <w:marTop w:val="0"/>
                                                              <w:marBottom w:val="0"/>
                                                              <w:divBdr>
                                                                <w:top w:val="none" w:sz="0" w:space="0" w:color="auto"/>
                                                                <w:left w:val="none" w:sz="0" w:space="0" w:color="auto"/>
                                                                <w:bottom w:val="none" w:sz="0" w:space="0" w:color="auto"/>
                                                                <w:right w:val="none" w:sz="0" w:space="0" w:color="auto"/>
                                                              </w:divBdr>
                                                              <w:divsChild>
                                                                <w:div w:id="953515614">
                                                                  <w:marLeft w:val="0"/>
                                                                  <w:marRight w:val="0"/>
                                                                  <w:marTop w:val="0"/>
                                                                  <w:marBottom w:val="0"/>
                                                                  <w:divBdr>
                                                                    <w:top w:val="none" w:sz="0" w:space="0" w:color="auto"/>
                                                                    <w:left w:val="none" w:sz="0" w:space="0" w:color="auto"/>
                                                                    <w:bottom w:val="none" w:sz="0" w:space="0" w:color="auto"/>
                                                                    <w:right w:val="none" w:sz="0" w:space="0" w:color="auto"/>
                                                                  </w:divBdr>
                                                                  <w:divsChild>
                                                                    <w:div w:id="374817625">
                                                                      <w:marLeft w:val="0"/>
                                                                      <w:marRight w:val="0"/>
                                                                      <w:marTop w:val="0"/>
                                                                      <w:marBottom w:val="0"/>
                                                                      <w:divBdr>
                                                                        <w:top w:val="none" w:sz="0" w:space="0" w:color="auto"/>
                                                                        <w:left w:val="none" w:sz="0" w:space="0" w:color="auto"/>
                                                                        <w:bottom w:val="none" w:sz="0" w:space="0" w:color="auto"/>
                                                                        <w:right w:val="none" w:sz="0" w:space="0" w:color="auto"/>
                                                                      </w:divBdr>
                                                                      <w:divsChild>
                                                                        <w:div w:id="111218326">
                                                                          <w:marLeft w:val="0"/>
                                                                          <w:marRight w:val="0"/>
                                                                          <w:marTop w:val="0"/>
                                                                          <w:marBottom w:val="0"/>
                                                                          <w:divBdr>
                                                                            <w:top w:val="none" w:sz="0" w:space="0" w:color="auto"/>
                                                                            <w:left w:val="none" w:sz="0" w:space="0" w:color="auto"/>
                                                                            <w:bottom w:val="none" w:sz="0" w:space="0" w:color="auto"/>
                                                                            <w:right w:val="none" w:sz="0" w:space="0" w:color="auto"/>
                                                                          </w:divBdr>
                                                                          <w:divsChild>
                                                                            <w:div w:id="897980615">
                                                                              <w:marLeft w:val="0"/>
                                                                              <w:marRight w:val="0"/>
                                                                              <w:marTop w:val="0"/>
                                                                              <w:marBottom w:val="0"/>
                                                                              <w:divBdr>
                                                                                <w:top w:val="none" w:sz="0" w:space="0" w:color="auto"/>
                                                                                <w:left w:val="none" w:sz="0" w:space="0" w:color="auto"/>
                                                                                <w:bottom w:val="none" w:sz="0" w:space="0" w:color="auto"/>
                                                                                <w:right w:val="none" w:sz="0" w:space="0" w:color="auto"/>
                                                                              </w:divBdr>
                                                                              <w:divsChild>
                                                                                <w:div w:id="1821186705">
                                                                                  <w:marLeft w:val="0"/>
                                                                                  <w:marRight w:val="0"/>
                                                                                  <w:marTop w:val="0"/>
                                                                                  <w:marBottom w:val="0"/>
                                                                                  <w:divBdr>
                                                                                    <w:top w:val="none" w:sz="0" w:space="0" w:color="auto"/>
                                                                                    <w:left w:val="none" w:sz="0" w:space="0" w:color="auto"/>
                                                                                    <w:bottom w:val="none" w:sz="0" w:space="0" w:color="auto"/>
                                                                                    <w:right w:val="none" w:sz="0" w:space="0" w:color="auto"/>
                                                                                  </w:divBdr>
                                                                                  <w:divsChild>
                                                                                    <w:div w:id="1344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080053">
      <w:bodyDiv w:val="1"/>
      <w:marLeft w:val="0"/>
      <w:marRight w:val="0"/>
      <w:marTop w:val="0"/>
      <w:marBottom w:val="0"/>
      <w:divBdr>
        <w:top w:val="none" w:sz="0" w:space="0" w:color="auto"/>
        <w:left w:val="none" w:sz="0" w:space="0" w:color="auto"/>
        <w:bottom w:val="none" w:sz="0" w:space="0" w:color="auto"/>
        <w:right w:val="none" w:sz="0" w:space="0" w:color="auto"/>
      </w:divBdr>
      <w:divsChild>
        <w:div w:id="1232933297">
          <w:marLeft w:val="0"/>
          <w:marRight w:val="0"/>
          <w:marTop w:val="0"/>
          <w:marBottom w:val="0"/>
          <w:divBdr>
            <w:top w:val="none" w:sz="0" w:space="0" w:color="auto"/>
            <w:left w:val="none" w:sz="0" w:space="0" w:color="auto"/>
            <w:bottom w:val="none" w:sz="0" w:space="0" w:color="auto"/>
            <w:right w:val="none" w:sz="0" w:space="0" w:color="auto"/>
          </w:divBdr>
          <w:divsChild>
            <w:div w:id="603223454">
              <w:marLeft w:val="0"/>
              <w:marRight w:val="0"/>
              <w:marTop w:val="0"/>
              <w:marBottom w:val="0"/>
              <w:divBdr>
                <w:top w:val="none" w:sz="0" w:space="0" w:color="auto"/>
                <w:left w:val="none" w:sz="0" w:space="0" w:color="auto"/>
                <w:bottom w:val="none" w:sz="0" w:space="0" w:color="auto"/>
                <w:right w:val="none" w:sz="0" w:space="0" w:color="auto"/>
              </w:divBdr>
              <w:divsChild>
                <w:div w:id="479276153">
                  <w:marLeft w:val="0"/>
                  <w:marRight w:val="0"/>
                  <w:marTop w:val="0"/>
                  <w:marBottom w:val="0"/>
                  <w:divBdr>
                    <w:top w:val="none" w:sz="0" w:space="0" w:color="auto"/>
                    <w:left w:val="none" w:sz="0" w:space="0" w:color="auto"/>
                    <w:bottom w:val="none" w:sz="0" w:space="0" w:color="auto"/>
                    <w:right w:val="none" w:sz="0" w:space="0" w:color="auto"/>
                  </w:divBdr>
                  <w:divsChild>
                    <w:div w:id="608899234">
                      <w:marLeft w:val="0"/>
                      <w:marRight w:val="0"/>
                      <w:marTop w:val="0"/>
                      <w:marBottom w:val="0"/>
                      <w:divBdr>
                        <w:top w:val="none" w:sz="0" w:space="0" w:color="auto"/>
                        <w:left w:val="none" w:sz="0" w:space="0" w:color="auto"/>
                        <w:bottom w:val="none" w:sz="0" w:space="0" w:color="auto"/>
                        <w:right w:val="none" w:sz="0" w:space="0" w:color="auto"/>
                      </w:divBdr>
                      <w:divsChild>
                        <w:div w:id="1774283721">
                          <w:marLeft w:val="0"/>
                          <w:marRight w:val="0"/>
                          <w:marTop w:val="0"/>
                          <w:marBottom w:val="0"/>
                          <w:divBdr>
                            <w:top w:val="none" w:sz="0" w:space="0" w:color="auto"/>
                            <w:left w:val="none" w:sz="0" w:space="0" w:color="auto"/>
                            <w:bottom w:val="none" w:sz="0" w:space="0" w:color="auto"/>
                            <w:right w:val="none" w:sz="0" w:space="0" w:color="auto"/>
                          </w:divBdr>
                          <w:divsChild>
                            <w:div w:id="1490365025">
                              <w:marLeft w:val="0"/>
                              <w:marRight w:val="0"/>
                              <w:marTop w:val="0"/>
                              <w:marBottom w:val="0"/>
                              <w:divBdr>
                                <w:top w:val="none" w:sz="0" w:space="0" w:color="auto"/>
                                <w:left w:val="none" w:sz="0" w:space="0" w:color="auto"/>
                                <w:bottom w:val="none" w:sz="0" w:space="0" w:color="auto"/>
                                <w:right w:val="none" w:sz="0" w:space="0" w:color="auto"/>
                              </w:divBdr>
                              <w:divsChild>
                                <w:div w:id="1046367667">
                                  <w:marLeft w:val="0"/>
                                  <w:marRight w:val="0"/>
                                  <w:marTop w:val="0"/>
                                  <w:marBottom w:val="0"/>
                                  <w:divBdr>
                                    <w:top w:val="none" w:sz="0" w:space="0" w:color="auto"/>
                                    <w:left w:val="none" w:sz="0" w:space="0" w:color="auto"/>
                                    <w:bottom w:val="none" w:sz="0" w:space="0" w:color="auto"/>
                                    <w:right w:val="none" w:sz="0" w:space="0" w:color="auto"/>
                                  </w:divBdr>
                                  <w:divsChild>
                                    <w:div w:id="837423157">
                                      <w:marLeft w:val="0"/>
                                      <w:marRight w:val="0"/>
                                      <w:marTop w:val="0"/>
                                      <w:marBottom w:val="0"/>
                                      <w:divBdr>
                                        <w:top w:val="none" w:sz="0" w:space="0" w:color="auto"/>
                                        <w:left w:val="none" w:sz="0" w:space="0" w:color="auto"/>
                                        <w:bottom w:val="none" w:sz="0" w:space="0" w:color="auto"/>
                                        <w:right w:val="none" w:sz="0" w:space="0" w:color="auto"/>
                                      </w:divBdr>
                                      <w:divsChild>
                                        <w:div w:id="428231883">
                                          <w:marLeft w:val="0"/>
                                          <w:marRight w:val="0"/>
                                          <w:marTop w:val="0"/>
                                          <w:marBottom w:val="0"/>
                                          <w:divBdr>
                                            <w:top w:val="none" w:sz="0" w:space="0" w:color="auto"/>
                                            <w:left w:val="none" w:sz="0" w:space="0" w:color="auto"/>
                                            <w:bottom w:val="none" w:sz="0" w:space="0" w:color="auto"/>
                                            <w:right w:val="none" w:sz="0" w:space="0" w:color="auto"/>
                                          </w:divBdr>
                                          <w:divsChild>
                                            <w:div w:id="161628142">
                                              <w:marLeft w:val="0"/>
                                              <w:marRight w:val="0"/>
                                              <w:marTop w:val="0"/>
                                              <w:marBottom w:val="0"/>
                                              <w:divBdr>
                                                <w:top w:val="none" w:sz="0" w:space="0" w:color="auto"/>
                                                <w:left w:val="none" w:sz="0" w:space="0" w:color="auto"/>
                                                <w:bottom w:val="none" w:sz="0" w:space="0" w:color="auto"/>
                                                <w:right w:val="none" w:sz="0" w:space="0" w:color="auto"/>
                                              </w:divBdr>
                                              <w:divsChild>
                                                <w:div w:id="942616062">
                                                  <w:marLeft w:val="0"/>
                                                  <w:marRight w:val="0"/>
                                                  <w:marTop w:val="0"/>
                                                  <w:marBottom w:val="0"/>
                                                  <w:divBdr>
                                                    <w:top w:val="none" w:sz="0" w:space="0" w:color="auto"/>
                                                    <w:left w:val="none" w:sz="0" w:space="0" w:color="auto"/>
                                                    <w:bottom w:val="none" w:sz="0" w:space="0" w:color="auto"/>
                                                    <w:right w:val="none" w:sz="0" w:space="0" w:color="auto"/>
                                                  </w:divBdr>
                                                  <w:divsChild>
                                                    <w:div w:id="667943797">
                                                      <w:marLeft w:val="0"/>
                                                      <w:marRight w:val="0"/>
                                                      <w:marTop w:val="0"/>
                                                      <w:marBottom w:val="0"/>
                                                      <w:divBdr>
                                                        <w:top w:val="none" w:sz="0" w:space="0" w:color="auto"/>
                                                        <w:left w:val="none" w:sz="0" w:space="0" w:color="auto"/>
                                                        <w:bottom w:val="none" w:sz="0" w:space="0" w:color="auto"/>
                                                        <w:right w:val="none" w:sz="0" w:space="0" w:color="auto"/>
                                                      </w:divBdr>
                                                      <w:divsChild>
                                                        <w:div w:id="1396784370">
                                                          <w:marLeft w:val="0"/>
                                                          <w:marRight w:val="0"/>
                                                          <w:marTop w:val="0"/>
                                                          <w:marBottom w:val="0"/>
                                                          <w:divBdr>
                                                            <w:top w:val="none" w:sz="0" w:space="0" w:color="auto"/>
                                                            <w:left w:val="none" w:sz="0" w:space="0" w:color="auto"/>
                                                            <w:bottom w:val="none" w:sz="0" w:space="0" w:color="auto"/>
                                                            <w:right w:val="none" w:sz="0" w:space="0" w:color="auto"/>
                                                          </w:divBdr>
                                                          <w:divsChild>
                                                            <w:div w:id="1981228427">
                                                              <w:marLeft w:val="0"/>
                                                              <w:marRight w:val="0"/>
                                                              <w:marTop w:val="0"/>
                                                              <w:marBottom w:val="0"/>
                                                              <w:divBdr>
                                                                <w:top w:val="none" w:sz="0" w:space="0" w:color="auto"/>
                                                                <w:left w:val="none" w:sz="0" w:space="0" w:color="auto"/>
                                                                <w:bottom w:val="none" w:sz="0" w:space="0" w:color="auto"/>
                                                                <w:right w:val="none" w:sz="0" w:space="0" w:color="auto"/>
                                                              </w:divBdr>
                                                              <w:divsChild>
                                                                <w:div w:id="878860614">
                                                                  <w:marLeft w:val="0"/>
                                                                  <w:marRight w:val="0"/>
                                                                  <w:marTop w:val="0"/>
                                                                  <w:marBottom w:val="0"/>
                                                                  <w:divBdr>
                                                                    <w:top w:val="none" w:sz="0" w:space="0" w:color="auto"/>
                                                                    <w:left w:val="none" w:sz="0" w:space="0" w:color="auto"/>
                                                                    <w:bottom w:val="none" w:sz="0" w:space="0" w:color="auto"/>
                                                                    <w:right w:val="none" w:sz="0" w:space="0" w:color="auto"/>
                                                                  </w:divBdr>
                                                                  <w:divsChild>
                                                                    <w:div w:id="1764105860">
                                                                      <w:marLeft w:val="0"/>
                                                                      <w:marRight w:val="0"/>
                                                                      <w:marTop w:val="0"/>
                                                                      <w:marBottom w:val="0"/>
                                                                      <w:divBdr>
                                                                        <w:top w:val="none" w:sz="0" w:space="0" w:color="auto"/>
                                                                        <w:left w:val="none" w:sz="0" w:space="0" w:color="auto"/>
                                                                        <w:bottom w:val="none" w:sz="0" w:space="0" w:color="auto"/>
                                                                        <w:right w:val="none" w:sz="0" w:space="0" w:color="auto"/>
                                                                      </w:divBdr>
                                                                      <w:divsChild>
                                                                        <w:div w:id="1869102938">
                                                                          <w:marLeft w:val="0"/>
                                                                          <w:marRight w:val="0"/>
                                                                          <w:marTop w:val="0"/>
                                                                          <w:marBottom w:val="0"/>
                                                                          <w:divBdr>
                                                                            <w:top w:val="none" w:sz="0" w:space="0" w:color="auto"/>
                                                                            <w:left w:val="none" w:sz="0" w:space="0" w:color="auto"/>
                                                                            <w:bottom w:val="none" w:sz="0" w:space="0" w:color="auto"/>
                                                                            <w:right w:val="none" w:sz="0" w:space="0" w:color="auto"/>
                                                                          </w:divBdr>
                                                                          <w:divsChild>
                                                                            <w:div w:id="1551456422">
                                                                              <w:marLeft w:val="0"/>
                                                                              <w:marRight w:val="0"/>
                                                                              <w:marTop w:val="0"/>
                                                                              <w:marBottom w:val="0"/>
                                                                              <w:divBdr>
                                                                                <w:top w:val="none" w:sz="0" w:space="0" w:color="auto"/>
                                                                                <w:left w:val="none" w:sz="0" w:space="0" w:color="auto"/>
                                                                                <w:bottom w:val="none" w:sz="0" w:space="0" w:color="auto"/>
                                                                                <w:right w:val="none" w:sz="0" w:space="0" w:color="auto"/>
                                                                              </w:divBdr>
                                                                              <w:divsChild>
                                                                                <w:div w:id="960693944">
                                                                                  <w:marLeft w:val="0"/>
                                                                                  <w:marRight w:val="0"/>
                                                                                  <w:marTop w:val="0"/>
                                                                                  <w:marBottom w:val="0"/>
                                                                                  <w:divBdr>
                                                                                    <w:top w:val="none" w:sz="0" w:space="0" w:color="auto"/>
                                                                                    <w:left w:val="none" w:sz="0" w:space="0" w:color="auto"/>
                                                                                    <w:bottom w:val="none" w:sz="0" w:space="0" w:color="auto"/>
                                                                                    <w:right w:val="none" w:sz="0" w:space="0" w:color="auto"/>
                                                                                  </w:divBdr>
                                                                                  <w:divsChild>
                                                                                    <w:div w:id="1547521441">
                                                                                      <w:marLeft w:val="0"/>
                                                                                      <w:marRight w:val="0"/>
                                                                                      <w:marTop w:val="0"/>
                                                                                      <w:marBottom w:val="0"/>
                                                                                      <w:divBdr>
                                                                                        <w:top w:val="none" w:sz="0" w:space="0" w:color="auto"/>
                                                                                        <w:left w:val="none" w:sz="0" w:space="0" w:color="auto"/>
                                                                                        <w:bottom w:val="none" w:sz="0" w:space="0" w:color="auto"/>
                                                                                        <w:right w:val="none" w:sz="0" w:space="0" w:color="auto"/>
                                                                                      </w:divBdr>
                                                                                      <w:divsChild>
                                                                                        <w:div w:id="16147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584057">
      <w:bodyDiv w:val="1"/>
      <w:marLeft w:val="0"/>
      <w:marRight w:val="0"/>
      <w:marTop w:val="0"/>
      <w:marBottom w:val="0"/>
      <w:divBdr>
        <w:top w:val="none" w:sz="0" w:space="0" w:color="auto"/>
        <w:left w:val="none" w:sz="0" w:space="0" w:color="auto"/>
        <w:bottom w:val="none" w:sz="0" w:space="0" w:color="auto"/>
        <w:right w:val="none" w:sz="0" w:space="0" w:color="auto"/>
      </w:divBdr>
      <w:divsChild>
        <w:div w:id="551581413">
          <w:marLeft w:val="0"/>
          <w:marRight w:val="0"/>
          <w:marTop w:val="0"/>
          <w:marBottom w:val="0"/>
          <w:divBdr>
            <w:top w:val="none" w:sz="0" w:space="0" w:color="auto"/>
            <w:left w:val="none" w:sz="0" w:space="0" w:color="auto"/>
            <w:bottom w:val="none" w:sz="0" w:space="0" w:color="auto"/>
            <w:right w:val="none" w:sz="0" w:space="0" w:color="auto"/>
          </w:divBdr>
          <w:divsChild>
            <w:div w:id="1980301343">
              <w:marLeft w:val="0"/>
              <w:marRight w:val="0"/>
              <w:marTop w:val="0"/>
              <w:marBottom w:val="0"/>
              <w:divBdr>
                <w:top w:val="none" w:sz="0" w:space="0" w:color="auto"/>
                <w:left w:val="none" w:sz="0" w:space="0" w:color="auto"/>
                <w:bottom w:val="none" w:sz="0" w:space="0" w:color="auto"/>
                <w:right w:val="none" w:sz="0" w:space="0" w:color="auto"/>
              </w:divBdr>
              <w:divsChild>
                <w:div w:id="1853376750">
                  <w:marLeft w:val="0"/>
                  <w:marRight w:val="0"/>
                  <w:marTop w:val="0"/>
                  <w:marBottom w:val="0"/>
                  <w:divBdr>
                    <w:top w:val="none" w:sz="0" w:space="0" w:color="auto"/>
                    <w:left w:val="none" w:sz="0" w:space="0" w:color="auto"/>
                    <w:bottom w:val="none" w:sz="0" w:space="0" w:color="auto"/>
                    <w:right w:val="none" w:sz="0" w:space="0" w:color="auto"/>
                  </w:divBdr>
                  <w:divsChild>
                    <w:div w:id="281809714">
                      <w:marLeft w:val="0"/>
                      <w:marRight w:val="0"/>
                      <w:marTop w:val="0"/>
                      <w:marBottom w:val="0"/>
                      <w:divBdr>
                        <w:top w:val="none" w:sz="0" w:space="0" w:color="auto"/>
                        <w:left w:val="none" w:sz="0" w:space="0" w:color="auto"/>
                        <w:bottom w:val="none" w:sz="0" w:space="0" w:color="auto"/>
                        <w:right w:val="none" w:sz="0" w:space="0" w:color="auto"/>
                      </w:divBdr>
                      <w:divsChild>
                        <w:div w:id="1389063967">
                          <w:marLeft w:val="0"/>
                          <w:marRight w:val="0"/>
                          <w:marTop w:val="0"/>
                          <w:marBottom w:val="0"/>
                          <w:divBdr>
                            <w:top w:val="none" w:sz="0" w:space="0" w:color="auto"/>
                            <w:left w:val="none" w:sz="0" w:space="0" w:color="auto"/>
                            <w:bottom w:val="none" w:sz="0" w:space="0" w:color="auto"/>
                            <w:right w:val="none" w:sz="0" w:space="0" w:color="auto"/>
                          </w:divBdr>
                          <w:divsChild>
                            <w:div w:id="1350453749">
                              <w:marLeft w:val="0"/>
                              <w:marRight w:val="0"/>
                              <w:marTop w:val="0"/>
                              <w:marBottom w:val="0"/>
                              <w:divBdr>
                                <w:top w:val="none" w:sz="0" w:space="0" w:color="auto"/>
                                <w:left w:val="none" w:sz="0" w:space="0" w:color="auto"/>
                                <w:bottom w:val="none" w:sz="0" w:space="0" w:color="auto"/>
                                <w:right w:val="none" w:sz="0" w:space="0" w:color="auto"/>
                              </w:divBdr>
                              <w:divsChild>
                                <w:div w:id="26878230">
                                  <w:marLeft w:val="0"/>
                                  <w:marRight w:val="0"/>
                                  <w:marTop w:val="0"/>
                                  <w:marBottom w:val="0"/>
                                  <w:divBdr>
                                    <w:top w:val="none" w:sz="0" w:space="0" w:color="auto"/>
                                    <w:left w:val="none" w:sz="0" w:space="0" w:color="auto"/>
                                    <w:bottom w:val="none" w:sz="0" w:space="0" w:color="auto"/>
                                    <w:right w:val="none" w:sz="0" w:space="0" w:color="auto"/>
                                  </w:divBdr>
                                  <w:divsChild>
                                    <w:div w:id="590550608">
                                      <w:marLeft w:val="0"/>
                                      <w:marRight w:val="0"/>
                                      <w:marTop w:val="0"/>
                                      <w:marBottom w:val="0"/>
                                      <w:divBdr>
                                        <w:top w:val="none" w:sz="0" w:space="0" w:color="auto"/>
                                        <w:left w:val="none" w:sz="0" w:space="0" w:color="auto"/>
                                        <w:bottom w:val="none" w:sz="0" w:space="0" w:color="auto"/>
                                        <w:right w:val="none" w:sz="0" w:space="0" w:color="auto"/>
                                      </w:divBdr>
                                      <w:divsChild>
                                        <w:div w:id="2127920047">
                                          <w:marLeft w:val="0"/>
                                          <w:marRight w:val="0"/>
                                          <w:marTop w:val="0"/>
                                          <w:marBottom w:val="0"/>
                                          <w:divBdr>
                                            <w:top w:val="none" w:sz="0" w:space="0" w:color="auto"/>
                                            <w:left w:val="none" w:sz="0" w:space="0" w:color="auto"/>
                                            <w:bottom w:val="none" w:sz="0" w:space="0" w:color="auto"/>
                                            <w:right w:val="none" w:sz="0" w:space="0" w:color="auto"/>
                                          </w:divBdr>
                                          <w:divsChild>
                                            <w:div w:id="96414653">
                                              <w:marLeft w:val="0"/>
                                              <w:marRight w:val="0"/>
                                              <w:marTop w:val="0"/>
                                              <w:marBottom w:val="0"/>
                                              <w:divBdr>
                                                <w:top w:val="none" w:sz="0" w:space="0" w:color="auto"/>
                                                <w:left w:val="none" w:sz="0" w:space="0" w:color="auto"/>
                                                <w:bottom w:val="none" w:sz="0" w:space="0" w:color="auto"/>
                                                <w:right w:val="none" w:sz="0" w:space="0" w:color="auto"/>
                                              </w:divBdr>
                                              <w:divsChild>
                                                <w:div w:id="552235386">
                                                  <w:marLeft w:val="0"/>
                                                  <w:marRight w:val="0"/>
                                                  <w:marTop w:val="0"/>
                                                  <w:marBottom w:val="0"/>
                                                  <w:divBdr>
                                                    <w:top w:val="none" w:sz="0" w:space="0" w:color="auto"/>
                                                    <w:left w:val="none" w:sz="0" w:space="0" w:color="auto"/>
                                                    <w:bottom w:val="none" w:sz="0" w:space="0" w:color="auto"/>
                                                    <w:right w:val="none" w:sz="0" w:space="0" w:color="auto"/>
                                                  </w:divBdr>
                                                  <w:divsChild>
                                                    <w:div w:id="1430658608">
                                                      <w:marLeft w:val="0"/>
                                                      <w:marRight w:val="0"/>
                                                      <w:marTop w:val="0"/>
                                                      <w:marBottom w:val="0"/>
                                                      <w:divBdr>
                                                        <w:top w:val="none" w:sz="0" w:space="0" w:color="auto"/>
                                                        <w:left w:val="none" w:sz="0" w:space="0" w:color="auto"/>
                                                        <w:bottom w:val="none" w:sz="0" w:space="0" w:color="auto"/>
                                                        <w:right w:val="none" w:sz="0" w:space="0" w:color="auto"/>
                                                      </w:divBdr>
                                                      <w:divsChild>
                                                        <w:div w:id="2134473262">
                                                          <w:marLeft w:val="0"/>
                                                          <w:marRight w:val="0"/>
                                                          <w:marTop w:val="0"/>
                                                          <w:marBottom w:val="0"/>
                                                          <w:divBdr>
                                                            <w:top w:val="none" w:sz="0" w:space="0" w:color="auto"/>
                                                            <w:left w:val="none" w:sz="0" w:space="0" w:color="auto"/>
                                                            <w:bottom w:val="none" w:sz="0" w:space="0" w:color="auto"/>
                                                            <w:right w:val="none" w:sz="0" w:space="0" w:color="auto"/>
                                                          </w:divBdr>
                                                          <w:divsChild>
                                                            <w:div w:id="996147593">
                                                              <w:marLeft w:val="0"/>
                                                              <w:marRight w:val="0"/>
                                                              <w:marTop w:val="0"/>
                                                              <w:marBottom w:val="0"/>
                                                              <w:divBdr>
                                                                <w:top w:val="none" w:sz="0" w:space="0" w:color="auto"/>
                                                                <w:left w:val="none" w:sz="0" w:space="0" w:color="auto"/>
                                                                <w:bottom w:val="none" w:sz="0" w:space="0" w:color="auto"/>
                                                                <w:right w:val="none" w:sz="0" w:space="0" w:color="auto"/>
                                                              </w:divBdr>
                                                              <w:divsChild>
                                                                <w:div w:id="1000621059">
                                                                  <w:marLeft w:val="0"/>
                                                                  <w:marRight w:val="0"/>
                                                                  <w:marTop w:val="0"/>
                                                                  <w:marBottom w:val="0"/>
                                                                  <w:divBdr>
                                                                    <w:top w:val="none" w:sz="0" w:space="0" w:color="auto"/>
                                                                    <w:left w:val="none" w:sz="0" w:space="0" w:color="auto"/>
                                                                    <w:bottom w:val="none" w:sz="0" w:space="0" w:color="auto"/>
                                                                    <w:right w:val="none" w:sz="0" w:space="0" w:color="auto"/>
                                                                  </w:divBdr>
                                                                  <w:divsChild>
                                                                    <w:div w:id="634482380">
                                                                      <w:marLeft w:val="0"/>
                                                                      <w:marRight w:val="0"/>
                                                                      <w:marTop w:val="0"/>
                                                                      <w:marBottom w:val="0"/>
                                                                      <w:divBdr>
                                                                        <w:top w:val="none" w:sz="0" w:space="0" w:color="auto"/>
                                                                        <w:left w:val="none" w:sz="0" w:space="0" w:color="auto"/>
                                                                        <w:bottom w:val="none" w:sz="0" w:space="0" w:color="auto"/>
                                                                        <w:right w:val="none" w:sz="0" w:space="0" w:color="auto"/>
                                                                      </w:divBdr>
                                                                      <w:divsChild>
                                                                        <w:div w:id="1967200265">
                                                                          <w:marLeft w:val="0"/>
                                                                          <w:marRight w:val="0"/>
                                                                          <w:marTop w:val="0"/>
                                                                          <w:marBottom w:val="0"/>
                                                                          <w:divBdr>
                                                                            <w:top w:val="none" w:sz="0" w:space="0" w:color="auto"/>
                                                                            <w:left w:val="none" w:sz="0" w:space="0" w:color="auto"/>
                                                                            <w:bottom w:val="none" w:sz="0" w:space="0" w:color="auto"/>
                                                                            <w:right w:val="none" w:sz="0" w:space="0" w:color="auto"/>
                                                                          </w:divBdr>
                                                                          <w:divsChild>
                                                                            <w:div w:id="236476425">
                                                                              <w:marLeft w:val="0"/>
                                                                              <w:marRight w:val="0"/>
                                                                              <w:marTop w:val="0"/>
                                                                              <w:marBottom w:val="0"/>
                                                                              <w:divBdr>
                                                                                <w:top w:val="none" w:sz="0" w:space="0" w:color="auto"/>
                                                                                <w:left w:val="none" w:sz="0" w:space="0" w:color="auto"/>
                                                                                <w:bottom w:val="none" w:sz="0" w:space="0" w:color="auto"/>
                                                                                <w:right w:val="none" w:sz="0" w:space="0" w:color="auto"/>
                                                                              </w:divBdr>
                                                                              <w:divsChild>
                                                                                <w:div w:id="1647471701">
                                                                                  <w:marLeft w:val="0"/>
                                                                                  <w:marRight w:val="0"/>
                                                                                  <w:marTop w:val="0"/>
                                                                                  <w:marBottom w:val="0"/>
                                                                                  <w:divBdr>
                                                                                    <w:top w:val="none" w:sz="0" w:space="0" w:color="auto"/>
                                                                                    <w:left w:val="none" w:sz="0" w:space="0" w:color="auto"/>
                                                                                    <w:bottom w:val="none" w:sz="0" w:space="0" w:color="auto"/>
                                                                                    <w:right w:val="none" w:sz="0" w:space="0" w:color="auto"/>
                                                                                  </w:divBdr>
                                                                                  <w:divsChild>
                                                                                    <w:div w:id="1688601846">
                                                                                      <w:marLeft w:val="0"/>
                                                                                      <w:marRight w:val="0"/>
                                                                                      <w:marTop w:val="0"/>
                                                                                      <w:marBottom w:val="0"/>
                                                                                      <w:divBdr>
                                                                                        <w:top w:val="none" w:sz="0" w:space="0" w:color="auto"/>
                                                                                        <w:left w:val="none" w:sz="0" w:space="0" w:color="auto"/>
                                                                                        <w:bottom w:val="none" w:sz="0" w:space="0" w:color="auto"/>
                                                                                        <w:right w:val="none" w:sz="0" w:space="0" w:color="auto"/>
                                                                                      </w:divBdr>
                                                                                      <w:divsChild>
                                                                                        <w:div w:id="6694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fi.dsv.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ckman-trummer.f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aantelyelin.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utatiemarkkinoille.fi/luvat-ja-todistukset." TargetMode="External"/><Relationship Id="rId5" Type="http://schemas.openxmlformats.org/officeDocument/2006/relationships/webSettings" Target="webSettings.xml"/><Relationship Id="rId15" Type="http://schemas.openxmlformats.org/officeDocument/2006/relationships/hyperlink" Target="http://www.kvarkenports.com" TargetMode="External"/><Relationship Id="rId10" Type="http://schemas.openxmlformats.org/officeDocument/2006/relationships/hyperlink" Target="http://www.kvarkenports.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ikennevirasto.fi/" TargetMode="External"/><Relationship Id="rId14" Type="http://schemas.openxmlformats.org/officeDocument/2006/relationships/hyperlink" Target="http://www.blomberg.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5196F-170C-404A-A803-7F5D40D3F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1028</Words>
  <Characters>8333</Characters>
  <Application>Microsoft Office Word</Application>
  <DocSecurity>0</DocSecurity>
  <Lines>69</Lines>
  <Paragraphs>18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Ramboll</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Jonna Anttila</dc:creator>
  <cp:lastModifiedBy>Arja Kivinen</cp:lastModifiedBy>
  <cp:revision>2</cp:revision>
  <cp:lastPrinted>2017-01-13T13:02:00Z</cp:lastPrinted>
  <dcterms:created xsi:type="dcterms:W3CDTF">2017-12-19T12:49:00Z</dcterms:created>
  <dcterms:modified xsi:type="dcterms:W3CDTF">2017-12-19T12:49:00Z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en-GB</vt:lpwstr>
  </property>
  <property fmtid="{D5CDD505-2E9C-101B-9397-08002B2CF9AE}" pid="3" name="ContentRemapped">
    <vt:lpwstr>true</vt:lpwstr>
  </property>
</Properties>
</file>