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46E1" w14:textId="63676739" w:rsidR="00DE231D" w:rsidRDefault="00DE231D" w:rsidP="008B518D">
      <w:pPr>
        <w:spacing w:line="276" w:lineRule="auto"/>
      </w:pPr>
    </w:p>
    <w:tbl>
      <w:tblPr>
        <w:tblpPr w:leftFromText="141" w:rightFromText="141" w:vertAnchor="text" w:tblpY="1"/>
        <w:tblOverlap w:val="never"/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2907"/>
      </w:tblGrid>
      <w:tr w:rsidR="00ED3CDC" w:rsidRPr="001361EA" w14:paraId="33268D96" w14:textId="77777777" w:rsidTr="00DE231D">
        <w:trPr>
          <w:gridAfter w:val="1"/>
          <w:wAfter w:w="2907" w:type="dxa"/>
          <w:trHeight w:hRule="exact" w:val="2260"/>
        </w:trPr>
        <w:tc>
          <w:tcPr>
            <w:tcW w:w="5309" w:type="dxa"/>
          </w:tcPr>
          <w:p w14:paraId="33268D95" w14:textId="77777777" w:rsidR="00DF2285" w:rsidRPr="001361EA" w:rsidRDefault="00DF2285" w:rsidP="008B518D">
            <w:pPr>
              <w:spacing w:line="276" w:lineRule="auto"/>
              <w:ind w:left="397"/>
            </w:pPr>
          </w:p>
        </w:tc>
      </w:tr>
      <w:tr w:rsidR="002378F3" w:rsidRPr="001361EA" w14:paraId="33268D98" w14:textId="77777777" w:rsidTr="00DE231D">
        <w:trPr>
          <w:trHeight w:val="480"/>
        </w:trPr>
        <w:tc>
          <w:tcPr>
            <w:tcW w:w="8216" w:type="dxa"/>
            <w:gridSpan w:val="2"/>
          </w:tcPr>
          <w:p w14:paraId="33268D97" w14:textId="77777777" w:rsidR="002378F3" w:rsidRPr="001361EA" w:rsidRDefault="002378F3" w:rsidP="008B518D">
            <w:pPr>
              <w:spacing w:line="276" w:lineRule="auto"/>
            </w:pPr>
          </w:p>
        </w:tc>
      </w:tr>
      <w:tr w:rsidR="00ED3CDC" w:rsidRPr="001361EA" w14:paraId="33268D9A" w14:textId="77777777" w:rsidTr="00DE231D">
        <w:trPr>
          <w:trHeight w:val="549"/>
        </w:trPr>
        <w:tc>
          <w:tcPr>
            <w:tcW w:w="8216" w:type="dxa"/>
            <w:gridSpan w:val="2"/>
          </w:tcPr>
          <w:p w14:paraId="7191178D" w14:textId="77777777" w:rsidR="00ED3CDC" w:rsidRDefault="00665C33" w:rsidP="008B518D">
            <w:pPr>
              <w:spacing w:line="276" w:lineRule="auto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Liikenteenharjoittajan rajapinnat</w:t>
            </w:r>
          </w:p>
          <w:p w14:paraId="33268D99" w14:textId="3E05AC14" w:rsidR="00D217A5" w:rsidRPr="00D217A5" w:rsidRDefault="00D217A5" w:rsidP="00D217A5">
            <w:pPr>
              <w:spacing w:line="276" w:lineRule="auto"/>
              <w:rPr>
                <w:i/>
                <w:sz w:val="38"/>
                <w:szCs w:val="38"/>
              </w:rPr>
            </w:pPr>
            <w:r w:rsidRPr="00D217A5">
              <w:rPr>
                <w:i/>
                <w:sz w:val="32"/>
                <w:szCs w:val="38"/>
              </w:rPr>
              <w:t>Rautatieliikenn</w:t>
            </w:r>
            <w:r>
              <w:rPr>
                <w:i/>
                <w:sz w:val="32"/>
                <w:szCs w:val="38"/>
              </w:rPr>
              <w:t>e</w:t>
            </w:r>
          </w:p>
        </w:tc>
      </w:tr>
    </w:tbl>
    <w:p w14:paraId="33268D9B" w14:textId="0C614863" w:rsidR="008A6355" w:rsidRPr="001361EA" w:rsidRDefault="002F7ADB" w:rsidP="008B518D">
      <w:pPr>
        <w:pStyle w:val="Sis2"/>
        <w:spacing w:line="276" w:lineRule="auto"/>
      </w:pPr>
      <w:r>
        <w:br w:type="textWrapping" w:clear="all"/>
      </w:r>
    </w:p>
    <w:p w14:paraId="33268D9C" w14:textId="77777777" w:rsidR="0077473F" w:rsidRPr="001361EA" w:rsidRDefault="0077473F" w:rsidP="008B518D">
      <w:pPr>
        <w:pStyle w:val="Sis2"/>
        <w:spacing w:line="276" w:lineRule="auto"/>
      </w:pPr>
    </w:p>
    <w:p w14:paraId="33268D9D" w14:textId="77777777" w:rsidR="00AC21B3" w:rsidRPr="001361EA" w:rsidRDefault="00AC21B3" w:rsidP="008B518D">
      <w:pPr>
        <w:pStyle w:val="Sis2"/>
        <w:spacing w:line="276" w:lineRule="auto"/>
      </w:pPr>
    </w:p>
    <w:p w14:paraId="33268D9E" w14:textId="77777777" w:rsidR="00AB474C" w:rsidRPr="001361EA" w:rsidRDefault="00AB474C" w:rsidP="00FE5A68">
      <w:pPr>
        <w:pStyle w:val="Sis2"/>
        <w:spacing w:line="276" w:lineRule="auto"/>
        <w:jc w:val="center"/>
      </w:pPr>
    </w:p>
    <w:p w14:paraId="33268D9F" w14:textId="77777777" w:rsidR="00667525" w:rsidRPr="001361EA" w:rsidRDefault="00667525" w:rsidP="008B518D">
      <w:pPr>
        <w:pStyle w:val="Sis2"/>
        <w:spacing w:line="276" w:lineRule="auto"/>
      </w:pPr>
    </w:p>
    <w:p w14:paraId="33268DAC" w14:textId="10BAB9A3" w:rsidR="0097514D" w:rsidRDefault="00FE5A68" w:rsidP="008B518D">
      <w:pPr>
        <w:pStyle w:val="Sis2"/>
        <w:spacing w:line="276" w:lineRule="auto"/>
        <w:ind w:left="0"/>
      </w:pPr>
      <w:r>
        <w:t>Liikennevirasto 2015 Helsinki</w:t>
      </w:r>
    </w:p>
    <w:p w14:paraId="524B5D3D" w14:textId="77777777" w:rsidR="00C32FB4" w:rsidRDefault="00C32FB4" w:rsidP="008B518D">
      <w:pPr>
        <w:pStyle w:val="Sis2"/>
        <w:spacing w:line="276" w:lineRule="auto"/>
        <w:ind w:left="0"/>
      </w:pPr>
    </w:p>
    <w:p w14:paraId="33268DAD" w14:textId="77777777" w:rsidR="005978B8" w:rsidRPr="001361EA" w:rsidRDefault="006264D3" w:rsidP="008B518D">
      <w:pPr>
        <w:pStyle w:val="S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</w:pPr>
      <w:r w:rsidRPr="001361EA">
        <w:br w:type="page"/>
      </w:r>
    </w:p>
    <w:p w14:paraId="33268DB0" w14:textId="0CF1842C" w:rsidR="006264D3" w:rsidRPr="001361EA" w:rsidRDefault="00FE5A68" w:rsidP="008B518D">
      <w:pPr>
        <w:pStyle w:val="Sis2"/>
        <w:spacing w:line="276" w:lineRule="auto"/>
        <w:ind w:left="0"/>
        <w:rPr>
          <w:b/>
          <w:sz w:val="28"/>
        </w:rPr>
      </w:pPr>
      <w:r>
        <w:rPr>
          <w:b/>
          <w:sz w:val="28"/>
        </w:rPr>
        <w:lastRenderedPageBreak/>
        <w:t>Muutoshistoria</w:t>
      </w:r>
    </w:p>
    <w:p w14:paraId="33268DB1" w14:textId="77777777" w:rsidR="005978B8" w:rsidRPr="001C18F7" w:rsidRDefault="005978B8" w:rsidP="001C18F7">
      <w:pPr>
        <w:jc w:val="left"/>
        <w:rPr>
          <w:rFonts w:cs="Arial"/>
          <w:b/>
          <w:bCs/>
        </w:rPr>
      </w:pPr>
    </w:p>
    <w:tbl>
      <w:tblPr>
        <w:tblStyle w:val="Normaalivarjostus1-korostus1"/>
        <w:tblW w:w="0" w:type="auto"/>
        <w:tblLook w:val="04A0" w:firstRow="1" w:lastRow="0" w:firstColumn="1" w:lastColumn="0" w:noHBand="0" w:noVBand="1"/>
      </w:tblPr>
      <w:tblGrid>
        <w:gridCol w:w="1104"/>
        <w:gridCol w:w="1501"/>
        <w:gridCol w:w="934"/>
        <w:gridCol w:w="4665"/>
      </w:tblGrid>
      <w:tr w:rsidR="005978B8" w:rsidRPr="001C18F7" w14:paraId="33268DB6" w14:textId="77777777" w:rsidTr="00410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DB2" w14:textId="77777777" w:rsidR="005978B8" w:rsidRPr="001C18F7" w:rsidRDefault="005978B8" w:rsidP="001C18F7">
            <w:pPr>
              <w:jc w:val="left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Versio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DB3" w14:textId="77777777" w:rsidR="005978B8" w:rsidRPr="001C18F7" w:rsidRDefault="005978B8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Päiväys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DB4" w14:textId="77777777" w:rsidR="005978B8" w:rsidRPr="001C18F7" w:rsidRDefault="005978B8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Laatija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DB5" w14:textId="77777777" w:rsidR="005978B8" w:rsidRPr="001C18F7" w:rsidRDefault="005978B8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Muutoksen kuvaus</w:t>
            </w:r>
          </w:p>
        </w:tc>
      </w:tr>
      <w:tr w:rsidR="008F2D0A" w:rsidRPr="001C18F7" w14:paraId="26D09C9B" w14:textId="77777777" w:rsidTr="0041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C53" w14:textId="1723CD22" w:rsidR="008F2D0A" w:rsidRPr="001C18F7" w:rsidRDefault="008F2D0A" w:rsidP="001C18F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71E" w14:textId="53814F17" w:rsidR="008F2D0A" w:rsidRPr="001C18F7" w:rsidRDefault="008F2D0A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4.12.2015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102" w14:textId="22C418F9" w:rsidR="008F2D0A" w:rsidRPr="001C18F7" w:rsidRDefault="008F2D0A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JP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BAA" w14:textId="57FEC659" w:rsidR="008F2D0A" w:rsidRPr="001C18F7" w:rsidRDefault="008F2D0A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Julkaistava versio</w:t>
            </w:r>
          </w:p>
        </w:tc>
      </w:tr>
      <w:tr w:rsidR="00D6065D" w:rsidRPr="001C18F7" w14:paraId="3F459B72" w14:textId="77777777" w:rsidTr="00410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04B" w14:textId="239E0158" w:rsidR="00D6065D" w:rsidRDefault="00D6065D" w:rsidP="001C18F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0.91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F8E" w14:textId="5282FD49" w:rsidR="00D6065D" w:rsidRDefault="008D0227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6.10</w:t>
            </w:r>
            <w:r w:rsidR="00D6065D">
              <w:rPr>
                <w:rFonts w:cs="Arial"/>
              </w:rPr>
              <w:t>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147" w14:textId="2C6CD443" w:rsidR="00D6065D" w:rsidRDefault="00D6065D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JP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506" w14:textId="6617DF7C" w:rsidR="00D6065D" w:rsidRDefault="00D6065D" w:rsidP="002D50B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Kommenttikierroksen muutokset</w:t>
            </w:r>
          </w:p>
        </w:tc>
      </w:tr>
      <w:tr w:rsidR="00C77D3C" w:rsidRPr="001C18F7" w14:paraId="509A8023" w14:textId="77777777" w:rsidTr="0041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202" w14:textId="3811555C" w:rsidR="00C77D3C" w:rsidRDefault="00C77D3C" w:rsidP="001C18F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0.9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669" w14:textId="0C048876" w:rsidR="00C77D3C" w:rsidRDefault="00C77D3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11.6.2015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256" w14:textId="24F3C8C5" w:rsidR="00C77D3C" w:rsidRDefault="00C77D3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JP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F10" w14:textId="7153F17C" w:rsidR="00C77D3C" w:rsidRDefault="00C77D3C" w:rsidP="002D50B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RAMO-kokouksen 4. kommenttien huomiointi</w:t>
            </w:r>
          </w:p>
        </w:tc>
      </w:tr>
      <w:tr w:rsidR="00C32FB4" w:rsidRPr="001C18F7" w14:paraId="5305FBE0" w14:textId="77777777" w:rsidTr="00410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E3D" w14:textId="0FB6AF40" w:rsidR="00C32FB4" w:rsidRPr="001C18F7" w:rsidRDefault="00C32FB4" w:rsidP="001C18F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0.5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AFA" w14:textId="6E6DF5ED" w:rsidR="00C32FB4" w:rsidRPr="001C18F7" w:rsidRDefault="00C32FB4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13.5.2015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00DF" w14:textId="7CB0F3EF" w:rsidR="00C32FB4" w:rsidRPr="001C18F7" w:rsidRDefault="00C32FB4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JP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965" w14:textId="312BF24A" w:rsidR="00C32FB4" w:rsidRPr="001C18F7" w:rsidRDefault="002D50B0" w:rsidP="002D50B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Dokumentin väliversio </w:t>
            </w:r>
            <w:r w:rsidR="0006598B">
              <w:rPr>
                <w:rFonts w:cs="Arial"/>
              </w:rPr>
              <w:t>toimitettu projektiryhmälle kommentoitavaksi</w:t>
            </w:r>
          </w:p>
        </w:tc>
      </w:tr>
      <w:tr w:rsidR="00D217A5" w:rsidRPr="001C18F7" w14:paraId="6A17233A" w14:textId="77777777" w:rsidTr="0041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F18" w14:textId="34BD19F2" w:rsidR="00D217A5" w:rsidRPr="001C18F7" w:rsidRDefault="00D217A5" w:rsidP="001C18F7">
            <w:pPr>
              <w:jc w:val="left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0.4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110" w14:textId="55991BC0" w:rsidR="00D217A5" w:rsidRPr="001C18F7" w:rsidRDefault="00D217A5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 xml:space="preserve">7.5.2015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861" w14:textId="09FE5288" w:rsidR="00D217A5" w:rsidRPr="001C18F7" w:rsidRDefault="00C32FB4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JP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BB5" w14:textId="1CA7EF39" w:rsidR="00D217A5" w:rsidRPr="001C18F7" w:rsidRDefault="00D217A5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Teknologiavaatimusten lisääminen</w:t>
            </w:r>
          </w:p>
        </w:tc>
      </w:tr>
      <w:tr w:rsidR="006029FE" w:rsidRPr="001C18F7" w14:paraId="5AF7E4E8" w14:textId="77777777" w:rsidTr="00410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D40" w14:textId="714F397B" w:rsidR="006029FE" w:rsidRPr="001C18F7" w:rsidRDefault="006029FE" w:rsidP="001C18F7">
            <w:pPr>
              <w:jc w:val="left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0.3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9B6" w14:textId="075D0E4F" w:rsidR="006029FE" w:rsidRPr="001C18F7" w:rsidRDefault="006029FE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 xml:space="preserve">4.5.2015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6AD" w14:textId="5FA8B4B1" w:rsidR="006029FE" w:rsidRPr="001C18F7" w:rsidRDefault="00C32FB4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JP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28E" w14:textId="012D5A34" w:rsidR="006029FE" w:rsidRPr="001C18F7" w:rsidRDefault="00773F99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Rakenteen muuttaminen tietojärjestelmäpalvelu</w:t>
            </w:r>
            <w:r w:rsidRPr="001C18F7">
              <w:rPr>
                <w:rFonts w:cs="Arial"/>
                <w:color w:val="auto"/>
              </w:rPr>
              <w:t>i</w:t>
            </w:r>
            <w:r w:rsidRPr="001C18F7">
              <w:rPr>
                <w:rFonts w:cs="Arial"/>
                <w:color w:val="auto"/>
              </w:rPr>
              <w:t>den kautta jäsennetyksi</w:t>
            </w:r>
          </w:p>
        </w:tc>
      </w:tr>
      <w:tr w:rsidR="00665C33" w:rsidRPr="001C18F7" w14:paraId="354447B9" w14:textId="77777777" w:rsidTr="0041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7AC" w14:textId="6FBB3803" w:rsidR="00665C33" w:rsidRPr="001C18F7" w:rsidRDefault="00665C33" w:rsidP="001C18F7">
            <w:pPr>
              <w:jc w:val="left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0.2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DD6" w14:textId="7C60BEA0" w:rsidR="00665C33" w:rsidRPr="001C18F7" w:rsidRDefault="00665C33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7.4.2015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81B" w14:textId="57040EA7" w:rsidR="00665C33" w:rsidRPr="001C18F7" w:rsidRDefault="00C32FB4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JP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3B9" w14:textId="2C2958BE" w:rsidR="00665C33" w:rsidRPr="001C18F7" w:rsidRDefault="004E5EA5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Sisällön tuottaminen</w:t>
            </w:r>
          </w:p>
        </w:tc>
      </w:tr>
      <w:tr w:rsidR="00C7630E" w:rsidRPr="001C18F7" w14:paraId="190DB0A9" w14:textId="77777777" w:rsidTr="004100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916" w14:textId="76C50F63" w:rsidR="00C7630E" w:rsidRPr="001C18F7" w:rsidRDefault="00665C33" w:rsidP="001C18F7">
            <w:pPr>
              <w:jc w:val="left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0.1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D61" w14:textId="1D25DC2B" w:rsidR="00C7630E" w:rsidRPr="001C18F7" w:rsidRDefault="00665C33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25.3.2015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AA8" w14:textId="21EE6A38" w:rsidR="00C7630E" w:rsidRPr="001C18F7" w:rsidRDefault="00C32FB4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JP</w:t>
            </w:r>
            <w:r>
              <w:rPr>
                <w:rStyle w:val="Alaviitteenviite"/>
                <w:rFonts w:cs="Arial"/>
                <w:color w:val="auto"/>
              </w:rPr>
              <w:footnoteReference w:id="2"/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F66" w14:textId="204C17C0" w:rsidR="00C7630E" w:rsidRPr="001C18F7" w:rsidRDefault="00665C33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1C18F7">
              <w:rPr>
                <w:rFonts w:cs="Arial"/>
                <w:color w:val="auto"/>
              </w:rPr>
              <w:t>Dokumentin rakenteen määrittäminen</w:t>
            </w:r>
          </w:p>
        </w:tc>
      </w:tr>
    </w:tbl>
    <w:p w14:paraId="33268DD0" w14:textId="77777777" w:rsidR="005978B8" w:rsidRPr="001361EA" w:rsidRDefault="005978B8" w:rsidP="008B518D">
      <w:pPr>
        <w:pStyle w:val="Sis2"/>
        <w:spacing w:line="276" w:lineRule="auto"/>
        <w:ind w:left="0"/>
        <w:rPr>
          <w:b/>
        </w:rPr>
      </w:pPr>
    </w:p>
    <w:p w14:paraId="1697E375" w14:textId="3AABF7E3" w:rsidR="002F0B67" w:rsidRDefault="002F0B67" w:rsidP="008B518D">
      <w:pPr>
        <w:spacing w:line="276" w:lineRule="auto"/>
      </w:pPr>
    </w:p>
    <w:p w14:paraId="631D05D3" w14:textId="77777777" w:rsidR="002F0B67" w:rsidRPr="002F0B67" w:rsidRDefault="002F0B67" w:rsidP="008B518D">
      <w:pPr>
        <w:spacing w:line="276" w:lineRule="auto"/>
      </w:pPr>
    </w:p>
    <w:p w14:paraId="1062B7FD" w14:textId="77777777" w:rsidR="002F0B67" w:rsidRPr="002F0B67" w:rsidRDefault="002F0B67" w:rsidP="008B518D">
      <w:pPr>
        <w:spacing w:line="276" w:lineRule="auto"/>
      </w:pPr>
    </w:p>
    <w:p w14:paraId="47919DD3" w14:textId="77777777" w:rsidR="002F0B67" w:rsidRPr="002F0B67" w:rsidRDefault="002F0B67" w:rsidP="008B518D">
      <w:pPr>
        <w:spacing w:line="276" w:lineRule="auto"/>
      </w:pPr>
    </w:p>
    <w:p w14:paraId="7251885E" w14:textId="38609413" w:rsidR="002F0B67" w:rsidRDefault="002F0B67" w:rsidP="008B518D">
      <w:pPr>
        <w:spacing w:line="276" w:lineRule="auto"/>
      </w:pPr>
    </w:p>
    <w:p w14:paraId="2A01E56C" w14:textId="77777777" w:rsidR="002F0B67" w:rsidRPr="002F0B67" w:rsidRDefault="002F0B67" w:rsidP="008B518D">
      <w:pPr>
        <w:spacing w:line="276" w:lineRule="auto"/>
      </w:pPr>
    </w:p>
    <w:p w14:paraId="6C1D705F" w14:textId="25CB3BF3" w:rsidR="002F0B67" w:rsidRDefault="002F0B67" w:rsidP="008B518D">
      <w:pPr>
        <w:spacing w:line="276" w:lineRule="auto"/>
      </w:pPr>
    </w:p>
    <w:p w14:paraId="00C79958" w14:textId="793170EE" w:rsidR="002F0B67" w:rsidRDefault="002F0B67" w:rsidP="008B518D">
      <w:pPr>
        <w:tabs>
          <w:tab w:val="left" w:pos="6011"/>
        </w:tabs>
        <w:spacing w:line="276" w:lineRule="auto"/>
      </w:pPr>
      <w:r>
        <w:tab/>
      </w:r>
    </w:p>
    <w:p w14:paraId="6CA10B0A" w14:textId="77777777" w:rsidR="00397FC9" w:rsidRPr="00E4318B" w:rsidRDefault="00104DC2" w:rsidP="008B518D">
      <w:pPr>
        <w:spacing w:line="276" w:lineRule="auto"/>
        <w:rPr>
          <w:b/>
          <w:sz w:val="32"/>
        </w:rPr>
      </w:pPr>
      <w:r w:rsidRPr="002F0B67">
        <w:br w:type="page"/>
      </w:r>
      <w:r w:rsidR="00F0634B" w:rsidRPr="00BD5473">
        <w:rPr>
          <w:b/>
          <w:sz w:val="32"/>
        </w:rPr>
        <w:lastRenderedPageBreak/>
        <w:t>Sisällys</w:t>
      </w:r>
    </w:p>
    <w:p w14:paraId="036D5740" w14:textId="77777777" w:rsidR="0068097C" w:rsidRDefault="00B874F2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361EA">
        <w:rPr>
          <w:sz w:val="22"/>
        </w:rPr>
        <w:fldChar w:fldCharType="begin"/>
      </w:r>
      <w:r w:rsidRPr="001361EA">
        <w:rPr>
          <w:sz w:val="22"/>
        </w:rPr>
        <w:instrText xml:space="preserve"> TOC \o "1-4" \h \z \u </w:instrText>
      </w:r>
      <w:r w:rsidRPr="001361EA">
        <w:rPr>
          <w:sz w:val="22"/>
        </w:rPr>
        <w:fldChar w:fldCharType="separate"/>
      </w:r>
      <w:hyperlink w:anchor="_Toc436993968" w:history="1">
        <w:r w:rsidR="0068097C" w:rsidRPr="00A717F4">
          <w:rPr>
            <w:rStyle w:val="Hyperlinkki"/>
            <w:noProof/>
          </w:rPr>
          <w:t>1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Johdanto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_Toc436993968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6</w:t>
        </w:r>
        <w:r w:rsidR="0068097C">
          <w:rPr>
            <w:noProof/>
            <w:webHidden/>
          </w:rPr>
          <w:fldChar w:fldCharType="end"/>
        </w:r>
      </w:hyperlink>
    </w:p>
    <w:p w14:paraId="14B8F072" w14:textId="77777777" w:rsidR="0068097C" w:rsidRDefault="00C73A57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69" w:history="1">
        <w:r w:rsidR="0068097C" w:rsidRPr="00A717F4">
          <w:rPr>
            <w:rStyle w:val="Hyperlinkki"/>
            <w:noProof/>
          </w:rPr>
          <w:t>2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Summary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_Toc436993969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7</w:t>
        </w:r>
        <w:r w:rsidR="0068097C">
          <w:rPr>
            <w:noProof/>
            <w:webHidden/>
          </w:rPr>
          <w:fldChar w:fldCharType="end"/>
        </w:r>
      </w:hyperlink>
    </w:p>
    <w:p w14:paraId="15ECEFC0" w14:textId="77777777" w:rsidR="0068097C" w:rsidRDefault="00C73A57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0" w:history="1">
        <w:r w:rsidR="0068097C" w:rsidRPr="00A717F4">
          <w:rPr>
            <w:rStyle w:val="Hyperlinkki"/>
            <w:noProof/>
          </w:rPr>
          <w:t>3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Tietojärjestelmäpalveluihin liittyvät vaatimukset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_Toc436993970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8</w:t>
        </w:r>
        <w:r w:rsidR="0068097C">
          <w:rPr>
            <w:noProof/>
            <w:webHidden/>
          </w:rPr>
          <w:fldChar w:fldCharType="end"/>
        </w:r>
      </w:hyperlink>
    </w:p>
    <w:p w14:paraId="3DB66447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1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Aikataulu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_Toc436993971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8</w:t>
        </w:r>
        <w:r w:rsidR="0068097C">
          <w:rPr>
            <w:noProof/>
            <w:webHidden/>
          </w:rPr>
          <w:fldChar w:fldCharType="end"/>
        </w:r>
      </w:hyperlink>
    </w:p>
    <w:p w14:paraId="1931D53B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2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Infra-mallin jakaminen (tavoitetila)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_Toc436993972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10</w:t>
        </w:r>
        <w:r w:rsidR="0068097C">
          <w:rPr>
            <w:noProof/>
            <w:webHidden/>
          </w:rPr>
          <w:fldChar w:fldCharType="end"/>
        </w:r>
      </w:hyperlink>
    </w:p>
    <w:p w14:paraId="27CDFF51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3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Kaluston kulkutiedot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_Toc436993973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10</w:t>
        </w:r>
        <w:r w:rsidR="0068097C">
          <w:rPr>
            <w:noProof/>
            <w:webHidden/>
          </w:rPr>
          <w:fldChar w:fldCharType="end"/>
        </w:r>
      </w:hyperlink>
    </w:p>
    <w:p w14:paraId="24C899D3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4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Säännöllisen kapasiteetin hakeminen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_Toc436993974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11</w:t>
        </w:r>
        <w:r w:rsidR="0068097C">
          <w:rPr>
            <w:noProof/>
            <w:webHidden/>
          </w:rPr>
          <w:fldChar w:fldCharType="end"/>
        </w:r>
      </w:hyperlink>
    </w:p>
    <w:p w14:paraId="3EC1ED7F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5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Kiireellisen kapasiteetin hakeminen ja peruminen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_Toc436993975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12</w:t>
        </w:r>
        <w:r w:rsidR="0068097C">
          <w:rPr>
            <w:noProof/>
            <w:webHidden/>
          </w:rPr>
          <w:fldChar w:fldCharType="end"/>
        </w:r>
      </w:hyperlink>
    </w:p>
    <w:p w14:paraId="30C103AB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6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Kalustorekisteröinti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_Toc436993976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14</w:t>
        </w:r>
        <w:r w:rsidR="0068097C">
          <w:rPr>
            <w:noProof/>
            <w:webHidden/>
          </w:rPr>
          <w:fldChar w:fldCharType="end"/>
        </w:r>
      </w:hyperlink>
    </w:p>
    <w:p w14:paraId="77B68B7D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7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Kokoonpano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_Toc436993977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15</w:t>
        </w:r>
        <w:r w:rsidR="0068097C">
          <w:rPr>
            <w:noProof/>
            <w:webHidden/>
          </w:rPr>
          <w:fldChar w:fldCharType="end"/>
        </w:r>
      </w:hyperlink>
    </w:p>
    <w:p w14:paraId="3112287B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8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Kokoonpanotietojen syöttö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_Toc436993978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15</w:t>
        </w:r>
        <w:r w:rsidR="0068097C">
          <w:rPr>
            <w:noProof/>
            <w:webHidden/>
          </w:rPr>
          <w:fldChar w:fldCharType="end"/>
        </w:r>
      </w:hyperlink>
    </w:p>
    <w:p w14:paraId="20A7CA15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79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3.9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Kulkutiedot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_Toc436993979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16</w:t>
        </w:r>
        <w:r w:rsidR="0068097C">
          <w:rPr>
            <w:noProof/>
            <w:webHidden/>
          </w:rPr>
          <w:fldChar w:fldCharType="end"/>
        </w:r>
      </w:hyperlink>
    </w:p>
    <w:p w14:paraId="60004179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0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3.10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Ennusteet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_Toc436993980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18</w:t>
        </w:r>
        <w:r w:rsidR="0068097C">
          <w:rPr>
            <w:noProof/>
            <w:webHidden/>
          </w:rPr>
          <w:fldChar w:fldCharType="end"/>
        </w:r>
      </w:hyperlink>
    </w:p>
    <w:p w14:paraId="04DCA17E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1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3.11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Kuljettaja-aikataulu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_Toc436993981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19</w:t>
        </w:r>
        <w:r w:rsidR="0068097C">
          <w:rPr>
            <w:noProof/>
            <w:webHidden/>
          </w:rPr>
          <w:fldChar w:fldCharType="end"/>
        </w:r>
      </w:hyperlink>
    </w:p>
    <w:p w14:paraId="1F2C0CC8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2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3.12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Kuljettaja-aikataulu ja ilmoitukset (tavoitetila)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_Toc436993982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20</w:t>
        </w:r>
        <w:r w:rsidR="0068097C">
          <w:rPr>
            <w:noProof/>
            <w:webHidden/>
          </w:rPr>
          <w:fldChar w:fldCharType="end"/>
        </w:r>
      </w:hyperlink>
    </w:p>
    <w:p w14:paraId="77F31C5C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3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3.13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Raidemuutos operatiivisessa tilanteessa (tavoitetila)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_Toc436993983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21</w:t>
        </w:r>
        <w:r w:rsidR="0068097C">
          <w:rPr>
            <w:noProof/>
            <w:webHidden/>
          </w:rPr>
          <w:fldChar w:fldCharType="end"/>
        </w:r>
      </w:hyperlink>
    </w:p>
    <w:p w14:paraId="4493EF1B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4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3.14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Raiteisto CSV:n lataus (tavoitetila)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_Toc436993984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22</w:t>
        </w:r>
        <w:r w:rsidR="0068097C">
          <w:rPr>
            <w:noProof/>
            <w:webHidden/>
          </w:rPr>
          <w:fldChar w:fldCharType="end"/>
        </w:r>
      </w:hyperlink>
    </w:p>
    <w:p w14:paraId="7A48B80C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5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3.15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Häiriöviestien välittäminen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_Toc436993985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23</w:t>
        </w:r>
        <w:r w:rsidR="0068097C">
          <w:rPr>
            <w:noProof/>
            <w:webHidden/>
          </w:rPr>
          <w:fldChar w:fldCharType="end"/>
        </w:r>
      </w:hyperlink>
    </w:p>
    <w:p w14:paraId="52C98B03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6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3.16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Poikkeamatietojen katselu ja täydentäminen (tavoitetila)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_Toc436993986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24</w:t>
        </w:r>
        <w:r w:rsidR="0068097C">
          <w:rPr>
            <w:noProof/>
            <w:webHidden/>
          </w:rPr>
          <w:fldChar w:fldCharType="end"/>
        </w:r>
      </w:hyperlink>
    </w:p>
    <w:p w14:paraId="18E6C63D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7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3.17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Raportointi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_Toc436993987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25</w:t>
        </w:r>
        <w:r w:rsidR="0068097C">
          <w:rPr>
            <w:noProof/>
            <w:webHidden/>
          </w:rPr>
          <w:fldChar w:fldCharType="end"/>
        </w:r>
      </w:hyperlink>
    </w:p>
    <w:p w14:paraId="684FC4F6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8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3.18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Aikataulutietojen haku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_Toc436993988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26</w:t>
        </w:r>
        <w:r w:rsidR="0068097C">
          <w:rPr>
            <w:noProof/>
            <w:webHidden/>
          </w:rPr>
          <w:fldChar w:fldCharType="end"/>
        </w:r>
      </w:hyperlink>
    </w:p>
    <w:p w14:paraId="5743F10D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89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3.19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Historiatiedon haku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_Toc436993989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27</w:t>
        </w:r>
        <w:r w:rsidR="0068097C">
          <w:rPr>
            <w:noProof/>
            <w:webHidden/>
          </w:rPr>
          <w:fldChar w:fldCharType="end"/>
        </w:r>
      </w:hyperlink>
    </w:p>
    <w:p w14:paraId="648357D6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0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3.20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Henkilöliikenteen junien kokoonpanotiedot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_Toc436993990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28</w:t>
        </w:r>
        <w:r w:rsidR="0068097C">
          <w:rPr>
            <w:noProof/>
            <w:webHidden/>
          </w:rPr>
          <w:fldChar w:fldCharType="end"/>
        </w:r>
      </w:hyperlink>
    </w:p>
    <w:p w14:paraId="1DCD9DF6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1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3.21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Metatiedot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_Toc436993991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29</w:t>
        </w:r>
        <w:r w:rsidR="0068097C">
          <w:rPr>
            <w:noProof/>
            <w:webHidden/>
          </w:rPr>
          <w:fldChar w:fldCharType="end"/>
        </w:r>
      </w:hyperlink>
    </w:p>
    <w:p w14:paraId="7431AB73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2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3.22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Reaaliaikainen seuranta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_Toc436993992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30</w:t>
        </w:r>
        <w:r w:rsidR="0068097C">
          <w:rPr>
            <w:noProof/>
            <w:webHidden/>
          </w:rPr>
          <w:fldChar w:fldCharType="end"/>
        </w:r>
      </w:hyperlink>
    </w:p>
    <w:p w14:paraId="308B46C0" w14:textId="77777777" w:rsidR="0068097C" w:rsidRDefault="00C73A57">
      <w:pPr>
        <w:pStyle w:val="Sisluet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3" w:history="1">
        <w:r w:rsidR="0068097C" w:rsidRPr="00A717F4">
          <w:rPr>
            <w:rStyle w:val="Hyperlinkki"/>
            <w:noProof/>
          </w:rPr>
          <w:t>4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Teknologiavaatimukset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_Toc436993993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32</w:t>
        </w:r>
        <w:r w:rsidR="0068097C">
          <w:rPr>
            <w:noProof/>
            <w:webHidden/>
          </w:rPr>
          <w:fldChar w:fldCharType="end"/>
        </w:r>
      </w:hyperlink>
    </w:p>
    <w:p w14:paraId="6A2603D9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4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Tabletti (tavoitetila)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_Toc436993994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32</w:t>
        </w:r>
        <w:r w:rsidR="0068097C">
          <w:rPr>
            <w:noProof/>
            <w:webHidden/>
          </w:rPr>
          <w:fldChar w:fldCharType="end"/>
        </w:r>
      </w:hyperlink>
    </w:p>
    <w:p w14:paraId="4F6E7C57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5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VIRVE-päätelaite (tavoitetila)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_Toc436993995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33</w:t>
        </w:r>
        <w:r w:rsidR="0068097C">
          <w:rPr>
            <w:noProof/>
            <w:webHidden/>
          </w:rPr>
          <w:fldChar w:fldCharType="end"/>
        </w:r>
      </w:hyperlink>
    </w:p>
    <w:p w14:paraId="5CA4EDA5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6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Kalustoyksikön JKV-laite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_Toc436993996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34</w:t>
        </w:r>
        <w:r w:rsidR="0068097C">
          <w:rPr>
            <w:noProof/>
            <w:webHidden/>
          </w:rPr>
          <w:fldChar w:fldCharType="end"/>
        </w:r>
      </w:hyperlink>
    </w:p>
    <w:p w14:paraId="3E3DBD31" w14:textId="77777777" w:rsidR="0068097C" w:rsidRDefault="00C73A57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7" w:history="1">
        <w:r w:rsidR="0068097C" w:rsidRPr="00A717F4">
          <w:rPr>
            <w:rStyle w:val="Hyperlinkk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6809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8097C" w:rsidRPr="00A717F4">
          <w:rPr>
            <w:rStyle w:val="Hyperlinkki"/>
            <w:noProof/>
          </w:rPr>
          <w:t>RFID-tunniste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_Toc436993997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35</w:t>
        </w:r>
        <w:r w:rsidR="0068097C">
          <w:rPr>
            <w:noProof/>
            <w:webHidden/>
          </w:rPr>
          <w:fldChar w:fldCharType="end"/>
        </w:r>
      </w:hyperlink>
    </w:p>
    <w:p w14:paraId="3E9ECD0A" w14:textId="412BAD74" w:rsidR="004E5EA5" w:rsidRDefault="00B874F2" w:rsidP="00B84F2E">
      <w:pPr>
        <w:spacing w:line="276" w:lineRule="auto"/>
        <w:rPr>
          <w:rFonts w:ascii="Cambria" w:hAnsi="Cambria"/>
          <w:b/>
          <w:sz w:val="36"/>
          <w:szCs w:val="32"/>
        </w:rPr>
      </w:pPr>
      <w:r w:rsidRPr="001361EA">
        <w:rPr>
          <w:sz w:val="22"/>
        </w:rPr>
        <w:fldChar w:fldCharType="end"/>
      </w:r>
      <w:r w:rsidR="00B84F2E">
        <w:rPr>
          <w:rFonts w:ascii="Cambria" w:hAnsi="Cambria"/>
          <w:b/>
          <w:sz w:val="36"/>
          <w:szCs w:val="32"/>
        </w:rPr>
        <w:t xml:space="preserve"> </w:t>
      </w:r>
    </w:p>
    <w:p w14:paraId="27A218B9" w14:textId="6D2CDD56" w:rsidR="008C2753" w:rsidRPr="00E4318B" w:rsidRDefault="000A7F74" w:rsidP="008B518D">
      <w:pPr>
        <w:spacing w:line="276" w:lineRule="auto"/>
        <w:rPr>
          <w:rFonts w:ascii="Cambria" w:hAnsi="Cambria"/>
          <w:b/>
          <w:sz w:val="36"/>
          <w:szCs w:val="32"/>
        </w:rPr>
      </w:pPr>
      <w:r w:rsidRPr="000A7F74">
        <w:rPr>
          <w:b/>
          <w:sz w:val="32"/>
        </w:rPr>
        <w:t>Taulukot</w:t>
      </w:r>
    </w:p>
    <w:p w14:paraId="6261E055" w14:textId="77777777" w:rsidR="0068097C" w:rsidRDefault="008C2753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TOC \h \z \c "Taulukko" </w:instrText>
      </w:r>
      <w:r>
        <w:rPr>
          <w:b/>
          <w:sz w:val="32"/>
        </w:rPr>
        <w:fldChar w:fldCharType="separate"/>
      </w:r>
      <w:hyperlink w:anchor="_Toc436993998" w:history="1">
        <w:r w:rsidR="0068097C" w:rsidRPr="007D29CA">
          <w:rPr>
            <w:rStyle w:val="Hyperlinkki"/>
            <w:noProof/>
          </w:rPr>
          <w:t>Taulukko 1 Aikataulu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_Toc436993998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8</w:t>
        </w:r>
        <w:r w:rsidR="0068097C">
          <w:rPr>
            <w:noProof/>
            <w:webHidden/>
          </w:rPr>
          <w:fldChar w:fldCharType="end"/>
        </w:r>
      </w:hyperlink>
    </w:p>
    <w:p w14:paraId="5FE80F38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3999" w:history="1">
        <w:r w:rsidR="0068097C" w:rsidRPr="007D29CA">
          <w:rPr>
            <w:rStyle w:val="Hyperlinkki"/>
            <w:noProof/>
          </w:rPr>
          <w:t>Taulukko 2 Infra-mallin jakaminen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_Toc436993999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10</w:t>
        </w:r>
        <w:r w:rsidR="0068097C">
          <w:rPr>
            <w:noProof/>
            <w:webHidden/>
          </w:rPr>
          <w:fldChar w:fldCharType="end"/>
        </w:r>
      </w:hyperlink>
    </w:p>
    <w:p w14:paraId="649CB839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0" w:history="1">
        <w:r w:rsidR="0068097C" w:rsidRPr="007D29CA">
          <w:rPr>
            <w:rStyle w:val="Hyperlinkki"/>
            <w:noProof/>
          </w:rPr>
          <w:t>Taulukko 3 Kaluston kulkutiedot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_Toc436994000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11</w:t>
        </w:r>
        <w:r w:rsidR="0068097C">
          <w:rPr>
            <w:noProof/>
            <w:webHidden/>
          </w:rPr>
          <w:fldChar w:fldCharType="end"/>
        </w:r>
      </w:hyperlink>
    </w:p>
    <w:p w14:paraId="6B545D96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1" w:history="1">
        <w:r w:rsidR="0068097C" w:rsidRPr="007D29CA">
          <w:rPr>
            <w:rStyle w:val="Hyperlinkki"/>
            <w:noProof/>
          </w:rPr>
          <w:t>Taulukko 4 Säännöllisen kapasiteetin hakeminen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_Toc436994001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12</w:t>
        </w:r>
        <w:r w:rsidR="0068097C">
          <w:rPr>
            <w:noProof/>
            <w:webHidden/>
          </w:rPr>
          <w:fldChar w:fldCharType="end"/>
        </w:r>
      </w:hyperlink>
    </w:p>
    <w:p w14:paraId="1E973F80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2" w:history="1">
        <w:r w:rsidR="0068097C" w:rsidRPr="007D29CA">
          <w:rPr>
            <w:rStyle w:val="Hyperlinkki"/>
            <w:noProof/>
          </w:rPr>
          <w:t>Taulukko 5 Kiireellisen kapasiteetin hakeminen ja peruminen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_Toc436994002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12</w:t>
        </w:r>
        <w:r w:rsidR="0068097C">
          <w:rPr>
            <w:noProof/>
            <w:webHidden/>
          </w:rPr>
          <w:fldChar w:fldCharType="end"/>
        </w:r>
      </w:hyperlink>
    </w:p>
    <w:p w14:paraId="2B6BDCA8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3" w:history="1">
        <w:r w:rsidR="0068097C" w:rsidRPr="007D29CA">
          <w:rPr>
            <w:rStyle w:val="Hyperlinkki"/>
            <w:noProof/>
          </w:rPr>
          <w:t>Taulukko 6 Kalustorekisteröinti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_Toc436994003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14</w:t>
        </w:r>
        <w:r w:rsidR="0068097C">
          <w:rPr>
            <w:noProof/>
            <w:webHidden/>
          </w:rPr>
          <w:fldChar w:fldCharType="end"/>
        </w:r>
      </w:hyperlink>
    </w:p>
    <w:p w14:paraId="63FCD3A0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4" w:history="1">
        <w:r w:rsidR="0068097C" w:rsidRPr="007D29CA">
          <w:rPr>
            <w:rStyle w:val="Hyperlinkki"/>
            <w:noProof/>
          </w:rPr>
          <w:t>Taulukko 7 Kokoonpano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_Toc436994004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15</w:t>
        </w:r>
        <w:r w:rsidR="0068097C">
          <w:rPr>
            <w:noProof/>
            <w:webHidden/>
          </w:rPr>
          <w:fldChar w:fldCharType="end"/>
        </w:r>
      </w:hyperlink>
    </w:p>
    <w:p w14:paraId="754F7C9C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5" w:history="1">
        <w:r w:rsidR="0068097C" w:rsidRPr="007D29CA">
          <w:rPr>
            <w:rStyle w:val="Hyperlinkki"/>
            <w:noProof/>
          </w:rPr>
          <w:t>Taulukko 8 Kokoonpanotietojen syöttö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_Toc436994005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16</w:t>
        </w:r>
        <w:r w:rsidR="0068097C">
          <w:rPr>
            <w:noProof/>
            <w:webHidden/>
          </w:rPr>
          <w:fldChar w:fldCharType="end"/>
        </w:r>
      </w:hyperlink>
    </w:p>
    <w:p w14:paraId="056C6490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6" w:history="1">
        <w:r w:rsidR="0068097C" w:rsidRPr="007D29CA">
          <w:rPr>
            <w:rStyle w:val="Hyperlinkki"/>
            <w:noProof/>
          </w:rPr>
          <w:t>Taulukko 9 Kulkutiedot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_Toc436994006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16</w:t>
        </w:r>
        <w:r w:rsidR="0068097C">
          <w:rPr>
            <w:noProof/>
            <w:webHidden/>
          </w:rPr>
          <w:fldChar w:fldCharType="end"/>
        </w:r>
      </w:hyperlink>
    </w:p>
    <w:p w14:paraId="2A5A8D67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7" w:history="1">
        <w:r w:rsidR="0068097C" w:rsidRPr="007D29CA">
          <w:rPr>
            <w:rStyle w:val="Hyperlinkki"/>
            <w:noProof/>
          </w:rPr>
          <w:t>Taulukko 10 Ennusteet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_Toc436994007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18</w:t>
        </w:r>
        <w:r w:rsidR="0068097C">
          <w:rPr>
            <w:noProof/>
            <w:webHidden/>
          </w:rPr>
          <w:fldChar w:fldCharType="end"/>
        </w:r>
      </w:hyperlink>
    </w:p>
    <w:p w14:paraId="6EEF7EE2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8" w:history="1">
        <w:r w:rsidR="0068097C" w:rsidRPr="007D29CA">
          <w:rPr>
            <w:rStyle w:val="Hyperlinkki"/>
            <w:noProof/>
          </w:rPr>
          <w:t>Taulukko 11 Kuljettaja-aikataulu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_Toc436994008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19</w:t>
        </w:r>
        <w:r w:rsidR="0068097C">
          <w:rPr>
            <w:noProof/>
            <w:webHidden/>
          </w:rPr>
          <w:fldChar w:fldCharType="end"/>
        </w:r>
      </w:hyperlink>
    </w:p>
    <w:p w14:paraId="74E39577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09" w:history="1">
        <w:r w:rsidR="0068097C" w:rsidRPr="007D29CA">
          <w:rPr>
            <w:rStyle w:val="Hyperlinkki"/>
            <w:noProof/>
          </w:rPr>
          <w:t>Taulukko 12 Kuljettaja-aikataulu ja ilmoitukset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_Toc436994009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20</w:t>
        </w:r>
        <w:r w:rsidR="0068097C">
          <w:rPr>
            <w:noProof/>
            <w:webHidden/>
          </w:rPr>
          <w:fldChar w:fldCharType="end"/>
        </w:r>
      </w:hyperlink>
    </w:p>
    <w:p w14:paraId="59E9EFB0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0" w:history="1">
        <w:r w:rsidR="0068097C" w:rsidRPr="007D29CA">
          <w:rPr>
            <w:rStyle w:val="Hyperlinkki"/>
            <w:noProof/>
          </w:rPr>
          <w:t>Taulukko 13 Raidemuutos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_Toc436994010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21</w:t>
        </w:r>
        <w:r w:rsidR="0068097C">
          <w:rPr>
            <w:noProof/>
            <w:webHidden/>
          </w:rPr>
          <w:fldChar w:fldCharType="end"/>
        </w:r>
      </w:hyperlink>
    </w:p>
    <w:p w14:paraId="7E9D1DB5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1" w:history="1">
        <w:r w:rsidR="0068097C" w:rsidRPr="007D29CA">
          <w:rPr>
            <w:rStyle w:val="Hyperlinkki"/>
            <w:noProof/>
          </w:rPr>
          <w:t>Taulukko 14 Raiteisto CSV:n lataus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_Toc436994011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22</w:t>
        </w:r>
        <w:r w:rsidR="0068097C">
          <w:rPr>
            <w:noProof/>
            <w:webHidden/>
          </w:rPr>
          <w:fldChar w:fldCharType="end"/>
        </w:r>
      </w:hyperlink>
    </w:p>
    <w:p w14:paraId="6C89A2BC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2" w:history="1">
        <w:r w:rsidR="0068097C" w:rsidRPr="007D29CA">
          <w:rPr>
            <w:rStyle w:val="Hyperlinkki"/>
            <w:noProof/>
          </w:rPr>
          <w:t>Taulukko 15 Häiriöviestien välittäminen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_Toc436994012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23</w:t>
        </w:r>
        <w:r w:rsidR="0068097C">
          <w:rPr>
            <w:noProof/>
            <w:webHidden/>
          </w:rPr>
          <w:fldChar w:fldCharType="end"/>
        </w:r>
      </w:hyperlink>
    </w:p>
    <w:p w14:paraId="7734FB68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3" w:history="1">
        <w:r w:rsidR="0068097C" w:rsidRPr="007D29CA">
          <w:rPr>
            <w:rStyle w:val="Hyperlinkki"/>
            <w:noProof/>
          </w:rPr>
          <w:t>Taulukko 16 Poikkeamatietojen katselu ja täydentäminen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_Toc436994013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24</w:t>
        </w:r>
        <w:r w:rsidR="0068097C">
          <w:rPr>
            <w:noProof/>
            <w:webHidden/>
          </w:rPr>
          <w:fldChar w:fldCharType="end"/>
        </w:r>
      </w:hyperlink>
    </w:p>
    <w:p w14:paraId="469DC163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4" w:history="1">
        <w:r w:rsidR="0068097C" w:rsidRPr="007D29CA">
          <w:rPr>
            <w:rStyle w:val="Hyperlinkki"/>
            <w:noProof/>
          </w:rPr>
          <w:t>Taulukko 17 Raportointi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_Toc436994014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25</w:t>
        </w:r>
        <w:r w:rsidR="0068097C">
          <w:rPr>
            <w:noProof/>
            <w:webHidden/>
          </w:rPr>
          <w:fldChar w:fldCharType="end"/>
        </w:r>
      </w:hyperlink>
    </w:p>
    <w:p w14:paraId="2D10CF81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5" w:history="1">
        <w:r w:rsidR="0068097C" w:rsidRPr="007D29CA">
          <w:rPr>
            <w:rStyle w:val="Hyperlinkki"/>
            <w:noProof/>
          </w:rPr>
          <w:t>Taulukko 18 Aikataulutietojen haku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_Toc436994015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26</w:t>
        </w:r>
        <w:r w:rsidR="0068097C">
          <w:rPr>
            <w:noProof/>
            <w:webHidden/>
          </w:rPr>
          <w:fldChar w:fldCharType="end"/>
        </w:r>
      </w:hyperlink>
    </w:p>
    <w:p w14:paraId="78F547D9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6" w:history="1">
        <w:r w:rsidR="0068097C" w:rsidRPr="007D29CA">
          <w:rPr>
            <w:rStyle w:val="Hyperlinkki"/>
            <w:noProof/>
          </w:rPr>
          <w:t>Taulukko 19 Historiatiedon haku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_Toc436994016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27</w:t>
        </w:r>
        <w:r w:rsidR="0068097C">
          <w:rPr>
            <w:noProof/>
            <w:webHidden/>
          </w:rPr>
          <w:fldChar w:fldCharType="end"/>
        </w:r>
      </w:hyperlink>
    </w:p>
    <w:p w14:paraId="74D254AD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7" w:history="1">
        <w:r w:rsidR="0068097C" w:rsidRPr="007D29CA">
          <w:rPr>
            <w:rStyle w:val="Hyperlinkki"/>
            <w:noProof/>
          </w:rPr>
          <w:t>Taulukko 20 Kokoonpanotiedot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_Toc436994017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28</w:t>
        </w:r>
        <w:r w:rsidR="0068097C">
          <w:rPr>
            <w:noProof/>
            <w:webHidden/>
          </w:rPr>
          <w:fldChar w:fldCharType="end"/>
        </w:r>
      </w:hyperlink>
    </w:p>
    <w:p w14:paraId="44077300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8" w:history="1">
        <w:r w:rsidR="0068097C" w:rsidRPr="007D29CA">
          <w:rPr>
            <w:rStyle w:val="Hyperlinkki"/>
            <w:noProof/>
          </w:rPr>
          <w:t>Taulukko 21 Metatiedot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_Toc436994018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29</w:t>
        </w:r>
        <w:r w:rsidR="0068097C">
          <w:rPr>
            <w:noProof/>
            <w:webHidden/>
          </w:rPr>
          <w:fldChar w:fldCharType="end"/>
        </w:r>
      </w:hyperlink>
    </w:p>
    <w:p w14:paraId="6CD38E1B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19" w:history="1">
        <w:r w:rsidR="0068097C" w:rsidRPr="007D29CA">
          <w:rPr>
            <w:rStyle w:val="Hyperlinkki"/>
            <w:noProof/>
          </w:rPr>
          <w:t>Taulukko 22 Reaaliaikainen seuranta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_Toc436994019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30</w:t>
        </w:r>
        <w:r w:rsidR="0068097C">
          <w:rPr>
            <w:noProof/>
            <w:webHidden/>
          </w:rPr>
          <w:fldChar w:fldCharType="end"/>
        </w:r>
      </w:hyperlink>
    </w:p>
    <w:p w14:paraId="0AFF8A1D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20" w:history="1">
        <w:r w:rsidR="0068097C" w:rsidRPr="007D29CA">
          <w:rPr>
            <w:rStyle w:val="Hyperlinkki"/>
            <w:noProof/>
          </w:rPr>
          <w:t>Taulukko 23 Tabletti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_Toc436994020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32</w:t>
        </w:r>
        <w:r w:rsidR="0068097C">
          <w:rPr>
            <w:noProof/>
            <w:webHidden/>
          </w:rPr>
          <w:fldChar w:fldCharType="end"/>
        </w:r>
      </w:hyperlink>
    </w:p>
    <w:p w14:paraId="08622805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21" w:history="1">
        <w:r w:rsidR="0068097C" w:rsidRPr="007D29CA">
          <w:rPr>
            <w:rStyle w:val="Hyperlinkki"/>
            <w:noProof/>
          </w:rPr>
          <w:t xml:space="preserve">Taulukko 24 </w:t>
        </w:r>
        <w:r w:rsidR="0068097C" w:rsidRPr="007D29CA">
          <w:rPr>
            <w:rStyle w:val="Hyperlinkki"/>
            <w:rFonts w:cs="Arial"/>
            <w:noProof/>
          </w:rPr>
          <w:t>VIRVE-päätelaite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_Toc436994021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33</w:t>
        </w:r>
        <w:r w:rsidR="0068097C">
          <w:rPr>
            <w:noProof/>
            <w:webHidden/>
          </w:rPr>
          <w:fldChar w:fldCharType="end"/>
        </w:r>
      </w:hyperlink>
    </w:p>
    <w:p w14:paraId="38A6051C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22" w:history="1">
        <w:r w:rsidR="0068097C" w:rsidRPr="007D29CA">
          <w:rPr>
            <w:rStyle w:val="Hyperlinkki"/>
            <w:noProof/>
          </w:rPr>
          <w:t>Taulukko 25 Kalustoyksikön JKV-laite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_Toc436994022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34</w:t>
        </w:r>
        <w:r w:rsidR="0068097C">
          <w:rPr>
            <w:noProof/>
            <w:webHidden/>
          </w:rPr>
          <w:fldChar w:fldCharType="end"/>
        </w:r>
      </w:hyperlink>
    </w:p>
    <w:p w14:paraId="541ECCFA" w14:textId="77777777" w:rsidR="0068097C" w:rsidRDefault="00C73A57">
      <w:pPr>
        <w:pStyle w:val="Kuvaotsikkoluettelo"/>
        <w:tabs>
          <w:tab w:val="right" w:leader="dot" w:pos="8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6994023" w:history="1">
        <w:r w:rsidR="0068097C" w:rsidRPr="007D29CA">
          <w:rPr>
            <w:rStyle w:val="Hyperlinkki"/>
            <w:noProof/>
          </w:rPr>
          <w:t>Taulukko 26 RFID-tunniste</w:t>
        </w:r>
        <w:r w:rsidR="0068097C">
          <w:rPr>
            <w:noProof/>
            <w:webHidden/>
          </w:rPr>
          <w:tab/>
        </w:r>
        <w:r w:rsidR="0068097C">
          <w:rPr>
            <w:noProof/>
            <w:webHidden/>
          </w:rPr>
          <w:fldChar w:fldCharType="begin"/>
        </w:r>
        <w:r w:rsidR="0068097C">
          <w:rPr>
            <w:noProof/>
            <w:webHidden/>
          </w:rPr>
          <w:instrText xml:space="preserve"> PAGEREF _Toc436994023 \h </w:instrText>
        </w:r>
        <w:r w:rsidR="0068097C">
          <w:rPr>
            <w:noProof/>
            <w:webHidden/>
          </w:rPr>
        </w:r>
        <w:r w:rsidR="0068097C">
          <w:rPr>
            <w:noProof/>
            <w:webHidden/>
          </w:rPr>
          <w:fldChar w:fldCharType="separate"/>
        </w:r>
        <w:r w:rsidR="0068097C">
          <w:rPr>
            <w:noProof/>
            <w:webHidden/>
          </w:rPr>
          <w:t>35</w:t>
        </w:r>
        <w:r w:rsidR="0068097C">
          <w:rPr>
            <w:noProof/>
            <w:webHidden/>
          </w:rPr>
          <w:fldChar w:fldCharType="end"/>
        </w:r>
      </w:hyperlink>
    </w:p>
    <w:p w14:paraId="0B2D1F7D" w14:textId="32FCAD91" w:rsidR="00022B6F" w:rsidRDefault="008C2753" w:rsidP="008B518D">
      <w:pPr>
        <w:spacing w:line="276" w:lineRule="auto"/>
      </w:pPr>
      <w:r>
        <w:rPr>
          <w:b/>
          <w:sz w:val="32"/>
        </w:rPr>
        <w:fldChar w:fldCharType="end"/>
      </w:r>
      <w:r w:rsidR="006264D3" w:rsidRPr="001361EA">
        <w:br w:type="page"/>
      </w:r>
      <w:bookmarkStart w:id="0" w:name="_Ref355866290"/>
      <w:bookmarkStart w:id="1" w:name="_Ref355866295"/>
      <w:bookmarkStart w:id="2" w:name="_Ref355866300"/>
      <w:bookmarkStart w:id="3" w:name="_Ref355866314"/>
      <w:bookmarkStart w:id="4" w:name="_Toc358818914"/>
      <w:bookmarkStart w:id="5" w:name="_Toc358278033"/>
    </w:p>
    <w:p w14:paraId="35110BFC" w14:textId="12F89AD3" w:rsidR="00481505" w:rsidRDefault="00481505" w:rsidP="008B518D">
      <w:pPr>
        <w:pStyle w:val="Otsikko1"/>
        <w:spacing w:line="276" w:lineRule="auto"/>
      </w:pPr>
      <w:bookmarkStart w:id="6" w:name="_Toc436993968"/>
      <w:bookmarkEnd w:id="0"/>
      <w:bookmarkEnd w:id="1"/>
      <w:bookmarkEnd w:id="2"/>
      <w:bookmarkEnd w:id="3"/>
      <w:bookmarkEnd w:id="4"/>
      <w:bookmarkEnd w:id="5"/>
      <w:r w:rsidRPr="00397FC9">
        <w:t>Johdanto</w:t>
      </w:r>
      <w:bookmarkEnd w:id="6"/>
    </w:p>
    <w:p w14:paraId="1BB359C1" w14:textId="51E28A80" w:rsidR="002D50B0" w:rsidRDefault="000E65A1" w:rsidP="00234731">
      <w:pPr>
        <w:spacing w:line="276" w:lineRule="auto"/>
      </w:pPr>
      <w:r>
        <w:t>Rautatieliikenteen kilpailun avautuminen mahdollistaa nykyistä useamman liikenteenharjoi</w:t>
      </w:r>
      <w:r>
        <w:t>t</w:t>
      </w:r>
      <w:r>
        <w:t xml:space="preserve">tajan toiminnan Suomen rataverkolla. Liikenneviraston </w:t>
      </w:r>
      <w:r w:rsidR="002D50B0">
        <w:t>r</w:t>
      </w:r>
      <w:r w:rsidRPr="000E65A1">
        <w:t>autateiden lähiliikenteen toimint</w:t>
      </w:r>
      <w:r w:rsidRPr="000E65A1">
        <w:t>a</w:t>
      </w:r>
      <w:r w:rsidRPr="000E65A1">
        <w:t>mallit monitoimijaympäristössä</w:t>
      </w:r>
      <w:r>
        <w:t xml:space="preserve"> -pr</w:t>
      </w:r>
      <w:r w:rsidR="00BA5B23">
        <w:t>ojektissa (RAMO) selvitettiin</w:t>
      </w:r>
      <w:r w:rsidR="00B2176B">
        <w:t>,</w:t>
      </w:r>
      <w:r>
        <w:t xml:space="preserve"> millaiset </w:t>
      </w:r>
      <w:r w:rsidR="002D50B0">
        <w:t>tekniset edellytykset</w:t>
      </w:r>
      <w:r>
        <w:t xml:space="preserve"> liikenteenharjoittajalla pitää olla </w:t>
      </w:r>
      <w:r w:rsidR="002D50B0">
        <w:t xml:space="preserve">liittymisessä </w:t>
      </w:r>
      <w:r>
        <w:t>Liikenneviraston tietojärjestelmiin</w:t>
      </w:r>
      <w:r w:rsidR="002D50B0">
        <w:t>.</w:t>
      </w:r>
    </w:p>
    <w:p w14:paraId="2E199ADD" w14:textId="1E6A6063" w:rsidR="0007478B" w:rsidRDefault="00472BC9" w:rsidP="00472BC9">
      <w:pPr>
        <w:spacing w:line="276" w:lineRule="auto"/>
      </w:pPr>
      <w:r w:rsidRPr="00472BC9">
        <w:t>Liikenneviraston hallinnoimissa tietojärjestelmissä on perusvalmius uusien liikenteenharjoi</w:t>
      </w:r>
      <w:r w:rsidRPr="00472BC9">
        <w:t>t</w:t>
      </w:r>
      <w:r w:rsidRPr="00472BC9">
        <w:t>tajien liittymisellä Liikenneviraston palveluiden piiriin.</w:t>
      </w:r>
      <w:r>
        <w:t xml:space="preserve"> </w:t>
      </w:r>
      <w:r w:rsidR="000E65A1">
        <w:t xml:space="preserve">Tässä dokumentissa kuvataan </w:t>
      </w:r>
      <w:r w:rsidR="00EB58B2">
        <w:t>ratave</w:t>
      </w:r>
      <w:r w:rsidR="00EB58B2">
        <w:t>r</w:t>
      </w:r>
      <w:r w:rsidR="00EB58B2">
        <w:t>kolla liikennöivän rautatieliikenteenharjoittajan</w:t>
      </w:r>
      <w:r w:rsidR="00234731">
        <w:t xml:space="preserve"> ja operaattorin </w:t>
      </w:r>
      <w:r w:rsidR="00512CF4">
        <w:t>palvelut, toiminnot, tietojärje</w:t>
      </w:r>
      <w:r w:rsidR="00512CF4">
        <w:t>s</w:t>
      </w:r>
      <w:r w:rsidR="00512CF4">
        <w:t>telmien rajapinnat, sovelluspal</w:t>
      </w:r>
      <w:r w:rsidR="00234731">
        <w:t>velut ja tarvittavat teknologiak</w:t>
      </w:r>
      <w:r w:rsidR="00512CF4">
        <w:t>omponent</w:t>
      </w:r>
      <w:r w:rsidR="002D50B0">
        <w:t xml:space="preserve">it siltä osin kuin ne ovat oleellisia rataverkolla liikennöinnin osalta. Liikenteenharjoittajan ja Liikenneviraston väliseen tiedonvaihtoon liittyy erilaisia </w:t>
      </w:r>
      <w:r w:rsidR="00240F82">
        <w:t>tietojärjes</w:t>
      </w:r>
      <w:r w:rsidR="002D50B0">
        <w:t>telmä- ja teknologiavaatimuksia, jotka esit</w:t>
      </w:r>
      <w:r w:rsidR="002D50B0">
        <w:t>e</w:t>
      </w:r>
      <w:r w:rsidR="002D50B0">
        <w:t>tään dokumentissa pakollisina ja vapaaehtoisina.</w:t>
      </w:r>
      <w:r>
        <w:t xml:space="preserve"> </w:t>
      </w:r>
    </w:p>
    <w:p w14:paraId="08B6A884" w14:textId="40DB89B2" w:rsidR="00C95423" w:rsidRDefault="00C95423" w:rsidP="00472BC9">
      <w:pPr>
        <w:spacing w:line="276" w:lineRule="auto"/>
      </w:pPr>
      <w:r>
        <w:t>Dokument</w:t>
      </w:r>
      <w:r w:rsidR="00BA5B23">
        <w:t xml:space="preserve">issa kuvataan </w:t>
      </w:r>
      <w:r>
        <w:t>nykytilan</w:t>
      </w:r>
      <w:r w:rsidR="00BA5B23">
        <w:t>teeseen (12/2015)</w:t>
      </w:r>
      <w:r>
        <w:t xml:space="preserve"> sekä tulevaisuuden tavoitetilaan </w:t>
      </w:r>
      <w:r w:rsidR="00BA5B23">
        <w:t>liittyvät toiminnallisuudet toiminnallisella ja teknisellä tasolla sekä</w:t>
      </w:r>
      <w:r>
        <w:t xml:space="preserve"> </w:t>
      </w:r>
      <w:r w:rsidR="00BA5B23">
        <w:t xml:space="preserve">viitataan </w:t>
      </w:r>
      <w:r>
        <w:t>kehitteillä oleviin järje</w:t>
      </w:r>
      <w:r>
        <w:t>s</w:t>
      </w:r>
      <w:r>
        <w:t>telmiin. Nämä on eritelty dokumentissa otsikkotasolla.</w:t>
      </w:r>
    </w:p>
    <w:p w14:paraId="1FB4ADF3" w14:textId="65600227" w:rsidR="0068097C" w:rsidRDefault="0068097C" w:rsidP="0068097C">
      <w:pPr>
        <w:pStyle w:val="Otsikko1"/>
      </w:pPr>
      <w:bookmarkStart w:id="7" w:name="_Toc436993969"/>
      <w:r>
        <w:t>Summary</w:t>
      </w:r>
      <w:bookmarkEnd w:id="7"/>
    </w:p>
    <w:p w14:paraId="2F3F8F00" w14:textId="6CF91CD7" w:rsidR="0068097C" w:rsidRPr="006425BE" w:rsidRDefault="0068097C" w:rsidP="0068097C">
      <w:pPr>
        <w:spacing w:line="276" w:lineRule="auto"/>
        <w:rPr>
          <w:lang w:val="en-US"/>
        </w:rPr>
      </w:pPr>
      <w:r w:rsidRPr="006425BE">
        <w:rPr>
          <w:lang w:val="en-US"/>
        </w:rPr>
        <w:t xml:space="preserve">Opening </w:t>
      </w:r>
      <w:r>
        <w:rPr>
          <w:lang w:val="en-US"/>
        </w:rPr>
        <w:t xml:space="preserve">Finnish </w:t>
      </w:r>
      <w:r w:rsidRPr="006425BE">
        <w:rPr>
          <w:lang w:val="en-US"/>
        </w:rPr>
        <w:t>rail services to competition</w:t>
      </w:r>
      <w:r>
        <w:rPr>
          <w:lang w:val="en-US"/>
        </w:rPr>
        <w:t xml:space="preserve"> allows</w:t>
      </w:r>
      <w:r w:rsidRPr="006425BE">
        <w:rPr>
          <w:lang w:val="en-US"/>
        </w:rPr>
        <w:t xml:space="preserve"> more </w:t>
      </w:r>
      <w:r>
        <w:rPr>
          <w:lang w:val="en-US"/>
        </w:rPr>
        <w:t>railway operators to conduct bus</w:t>
      </w:r>
      <w:r>
        <w:rPr>
          <w:lang w:val="en-US"/>
        </w:rPr>
        <w:t>i</w:t>
      </w:r>
      <w:r>
        <w:rPr>
          <w:lang w:val="en-US"/>
        </w:rPr>
        <w:t>ness</w:t>
      </w:r>
      <w:r w:rsidRPr="006425BE">
        <w:rPr>
          <w:lang w:val="en-US"/>
        </w:rPr>
        <w:t xml:space="preserve"> in the Finnish rail network.</w:t>
      </w:r>
      <w:r>
        <w:rPr>
          <w:lang w:val="en-US"/>
        </w:rPr>
        <w:t xml:space="preserve"> In the R</w:t>
      </w:r>
      <w:r w:rsidRPr="006425BE">
        <w:rPr>
          <w:lang w:val="en-US"/>
        </w:rPr>
        <w:t xml:space="preserve">ail </w:t>
      </w:r>
      <w:r>
        <w:rPr>
          <w:lang w:val="en-US"/>
        </w:rPr>
        <w:t>C</w:t>
      </w:r>
      <w:r w:rsidRPr="006425BE">
        <w:rPr>
          <w:lang w:val="en-US"/>
        </w:rPr>
        <w:t xml:space="preserve">ommuter </w:t>
      </w:r>
      <w:r>
        <w:rPr>
          <w:lang w:val="en-US"/>
        </w:rPr>
        <w:t>O</w:t>
      </w:r>
      <w:r w:rsidRPr="006425BE">
        <w:rPr>
          <w:lang w:val="en-US"/>
        </w:rPr>
        <w:t xml:space="preserve">perating </w:t>
      </w:r>
      <w:r>
        <w:rPr>
          <w:lang w:val="en-US"/>
        </w:rPr>
        <w:t>in the</w:t>
      </w:r>
      <w:r w:rsidRPr="006425BE">
        <w:rPr>
          <w:lang w:val="en-US"/>
        </w:rPr>
        <w:t xml:space="preserve"> </w:t>
      </w:r>
      <w:r>
        <w:rPr>
          <w:lang w:val="en-US"/>
        </w:rPr>
        <w:t>M</w:t>
      </w:r>
      <w:r w:rsidRPr="006425BE">
        <w:rPr>
          <w:lang w:val="en-US"/>
        </w:rPr>
        <w:t>ulti-</w:t>
      </w:r>
      <w:r>
        <w:rPr>
          <w:lang w:val="en-US"/>
        </w:rPr>
        <w:t>O</w:t>
      </w:r>
      <w:r w:rsidRPr="006425BE">
        <w:rPr>
          <w:lang w:val="en-US"/>
        </w:rPr>
        <w:t xml:space="preserve">perator </w:t>
      </w:r>
      <w:r>
        <w:rPr>
          <w:lang w:val="en-US"/>
        </w:rPr>
        <w:t>E</w:t>
      </w:r>
      <w:r w:rsidRPr="006425BE">
        <w:rPr>
          <w:lang w:val="en-US"/>
        </w:rPr>
        <w:t>nv</w:t>
      </w:r>
      <w:r w:rsidRPr="006425BE">
        <w:rPr>
          <w:lang w:val="en-US"/>
        </w:rPr>
        <w:t>i</w:t>
      </w:r>
      <w:r w:rsidRPr="006425BE">
        <w:rPr>
          <w:lang w:val="en-US"/>
        </w:rPr>
        <w:t>ronment project (RAMO</w:t>
      </w:r>
      <w:r>
        <w:rPr>
          <w:lang w:val="en-US"/>
        </w:rPr>
        <w:t xml:space="preserve"> in Finnish), by </w:t>
      </w:r>
      <w:r w:rsidRPr="006425BE">
        <w:rPr>
          <w:lang w:val="en-US"/>
        </w:rPr>
        <w:t>Finnish Transport Agency</w:t>
      </w:r>
      <w:r>
        <w:rPr>
          <w:lang w:val="en-US"/>
        </w:rPr>
        <w:t>,</w:t>
      </w:r>
      <w:r w:rsidRPr="006425BE">
        <w:rPr>
          <w:lang w:val="en-US"/>
        </w:rPr>
        <w:t xml:space="preserve"> </w:t>
      </w:r>
      <w:r>
        <w:rPr>
          <w:lang w:val="en-US"/>
        </w:rPr>
        <w:t>is studied</w:t>
      </w:r>
      <w:r w:rsidRPr="006425BE">
        <w:rPr>
          <w:lang w:val="en-US"/>
        </w:rPr>
        <w:t xml:space="preserve"> what kinds of technical </w:t>
      </w:r>
      <w:r w:rsidRPr="006B2B0F">
        <w:rPr>
          <w:lang w:val="en-US"/>
        </w:rPr>
        <w:t>prerequisite</w:t>
      </w:r>
      <w:r>
        <w:rPr>
          <w:lang w:val="en-US"/>
        </w:rPr>
        <w:t>s</w:t>
      </w:r>
      <w:r w:rsidRPr="006425BE">
        <w:rPr>
          <w:lang w:val="en-US"/>
        </w:rPr>
        <w:t xml:space="preserve"> </w:t>
      </w:r>
      <w:r>
        <w:rPr>
          <w:lang w:val="en-US"/>
        </w:rPr>
        <w:t xml:space="preserve">an </w:t>
      </w:r>
      <w:r w:rsidRPr="006425BE">
        <w:rPr>
          <w:lang w:val="en-US"/>
        </w:rPr>
        <w:t xml:space="preserve">operator </w:t>
      </w:r>
      <w:r>
        <w:rPr>
          <w:lang w:val="en-US"/>
        </w:rPr>
        <w:t>should be filled when integrating</w:t>
      </w:r>
      <w:r w:rsidRPr="006425BE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6425BE">
        <w:rPr>
          <w:lang w:val="en-US"/>
        </w:rPr>
        <w:t>the information sy</w:t>
      </w:r>
      <w:r w:rsidRPr="006425BE">
        <w:rPr>
          <w:lang w:val="en-US"/>
        </w:rPr>
        <w:t>s</w:t>
      </w:r>
      <w:r w:rsidRPr="006425BE">
        <w:rPr>
          <w:lang w:val="en-US"/>
        </w:rPr>
        <w:t xml:space="preserve">tems </w:t>
      </w:r>
      <w:r>
        <w:rPr>
          <w:lang w:val="en-US"/>
        </w:rPr>
        <w:t>of Finnish Transport Agency</w:t>
      </w:r>
      <w:r w:rsidRPr="006425BE">
        <w:rPr>
          <w:lang w:val="en-US"/>
        </w:rPr>
        <w:t xml:space="preserve">. </w:t>
      </w:r>
    </w:p>
    <w:p w14:paraId="345DBE01" w14:textId="2BD45D6A" w:rsidR="0068097C" w:rsidRDefault="0068097C" w:rsidP="0068097C">
      <w:pPr>
        <w:rPr>
          <w:lang w:val="en-US"/>
        </w:rPr>
      </w:pPr>
      <w:r w:rsidRPr="006B2B0F">
        <w:rPr>
          <w:lang w:val="en-US"/>
        </w:rPr>
        <w:t xml:space="preserve">This document describes the railway operator </w:t>
      </w:r>
      <w:r>
        <w:rPr>
          <w:lang w:val="en-US"/>
        </w:rPr>
        <w:t xml:space="preserve">business </w:t>
      </w:r>
      <w:r w:rsidRPr="006B2B0F">
        <w:rPr>
          <w:lang w:val="en-US"/>
        </w:rPr>
        <w:t xml:space="preserve">services, functions, </w:t>
      </w:r>
      <w:r>
        <w:rPr>
          <w:lang w:val="en-US"/>
        </w:rPr>
        <w:t xml:space="preserve">application </w:t>
      </w:r>
      <w:r w:rsidRPr="006B2B0F">
        <w:rPr>
          <w:lang w:val="en-US"/>
        </w:rPr>
        <w:t>inte</w:t>
      </w:r>
      <w:r w:rsidRPr="006B2B0F">
        <w:rPr>
          <w:lang w:val="en-US"/>
        </w:rPr>
        <w:t>r</w:t>
      </w:r>
      <w:r w:rsidRPr="006B2B0F">
        <w:rPr>
          <w:lang w:val="en-US"/>
        </w:rPr>
        <w:t>faces, application services and necessary technology components as far as they are esse</w:t>
      </w:r>
      <w:r w:rsidRPr="006B2B0F">
        <w:rPr>
          <w:lang w:val="en-US"/>
        </w:rPr>
        <w:t>n</w:t>
      </w:r>
      <w:r w:rsidRPr="006B2B0F">
        <w:rPr>
          <w:lang w:val="en-US"/>
        </w:rPr>
        <w:t>tial for the operation with regard to rail network. Exchange of information between the oper</w:t>
      </w:r>
      <w:r w:rsidRPr="006B2B0F">
        <w:rPr>
          <w:lang w:val="en-US"/>
        </w:rPr>
        <w:t>a</w:t>
      </w:r>
      <w:r w:rsidRPr="006B2B0F">
        <w:rPr>
          <w:lang w:val="en-US"/>
        </w:rPr>
        <w:t xml:space="preserve">tor and the </w:t>
      </w:r>
      <w:r>
        <w:rPr>
          <w:lang w:val="en-US"/>
        </w:rPr>
        <w:t xml:space="preserve">Finnish </w:t>
      </w:r>
      <w:r w:rsidRPr="006B2B0F">
        <w:rPr>
          <w:lang w:val="en-US"/>
        </w:rPr>
        <w:t xml:space="preserve">Transport Agency </w:t>
      </w:r>
      <w:r>
        <w:rPr>
          <w:lang w:val="en-US"/>
        </w:rPr>
        <w:t xml:space="preserve">is involved application </w:t>
      </w:r>
      <w:r w:rsidRPr="006B2B0F">
        <w:rPr>
          <w:lang w:val="en-US"/>
        </w:rPr>
        <w:t xml:space="preserve">and technology requirements, which are </w:t>
      </w:r>
      <w:r>
        <w:rPr>
          <w:lang w:val="en-US"/>
        </w:rPr>
        <w:t xml:space="preserve">presented </w:t>
      </w:r>
      <w:r w:rsidRPr="006B2B0F">
        <w:rPr>
          <w:lang w:val="en-US"/>
        </w:rPr>
        <w:t>in the document as compulsory and voluntary.</w:t>
      </w:r>
    </w:p>
    <w:p w14:paraId="0B4EFF63" w14:textId="77777777" w:rsidR="0068097C" w:rsidRPr="006425BE" w:rsidRDefault="0068097C" w:rsidP="0068097C">
      <w:pPr>
        <w:rPr>
          <w:lang w:val="en-US"/>
        </w:rPr>
      </w:pPr>
      <w:r w:rsidRPr="00FF6F81">
        <w:rPr>
          <w:lang w:val="en-US"/>
        </w:rPr>
        <w:t>The document describes the current situation (in December</w:t>
      </w:r>
      <w:r>
        <w:rPr>
          <w:lang w:val="en-US"/>
        </w:rPr>
        <w:t xml:space="preserve"> </w:t>
      </w:r>
      <w:r w:rsidRPr="00FF6F81">
        <w:rPr>
          <w:lang w:val="en-US"/>
        </w:rPr>
        <w:t xml:space="preserve">2015), </w:t>
      </w:r>
      <w:r>
        <w:rPr>
          <w:lang w:val="en-US"/>
        </w:rPr>
        <w:t>and t</w:t>
      </w:r>
      <w:r w:rsidRPr="00FF6F81">
        <w:rPr>
          <w:lang w:val="en-US"/>
        </w:rPr>
        <w:t xml:space="preserve">he functionalities of the </w:t>
      </w:r>
      <w:r>
        <w:rPr>
          <w:lang w:val="en-US"/>
        </w:rPr>
        <w:t>target</w:t>
      </w:r>
      <w:r w:rsidRPr="00FF6F81">
        <w:rPr>
          <w:lang w:val="en-US"/>
        </w:rPr>
        <w:t xml:space="preserve"> state </w:t>
      </w:r>
      <w:r>
        <w:rPr>
          <w:lang w:val="en-US"/>
        </w:rPr>
        <w:t xml:space="preserve">in </w:t>
      </w:r>
      <w:r w:rsidRPr="00FF6F81">
        <w:rPr>
          <w:lang w:val="en-US"/>
        </w:rPr>
        <w:t xml:space="preserve">the operational and technical level, as well as reference to the </w:t>
      </w:r>
      <w:r>
        <w:rPr>
          <w:lang w:val="en-US"/>
        </w:rPr>
        <w:t>planned</w:t>
      </w:r>
      <w:r w:rsidRPr="00FF6F81">
        <w:rPr>
          <w:lang w:val="en-US"/>
        </w:rPr>
        <w:t xml:space="preserve"> systems.</w:t>
      </w:r>
      <w:r>
        <w:rPr>
          <w:lang w:val="en-US"/>
        </w:rPr>
        <w:t xml:space="preserve"> </w:t>
      </w:r>
      <w:r w:rsidRPr="00FF6F81">
        <w:rPr>
          <w:lang w:val="en-US"/>
        </w:rPr>
        <w:t xml:space="preserve">These are </w:t>
      </w:r>
      <w:r>
        <w:rPr>
          <w:lang w:val="en-US"/>
        </w:rPr>
        <w:t>defined</w:t>
      </w:r>
      <w:r w:rsidRPr="00FF6F81">
        <w:rPr>
          <w:lang w:val="en-US"/>
        </w:rPr>
        <w:t xml:space="preserve"> in the document header level.</w:t>
      </w:r>
    </w:p>
    <w:p w14:paraId="6810BE43" w14:textId="70A83654" w:rsidR="0068097C" w:rsidRPr="0068097C" w:rsidRDefault="0068097C" w:rsidP="0068097C">
      <w:r>
        <w:t xml:space="preserve"> </w:t>
      </w:r>
    </w:p>
    <w:p w14:paraId="0929D60C" w14:textId="3C23470E" w:rsidR="00512CF4" w:rsidRDefault="000A20DC" w:rsidP="008B518D">
      <w:pPr>
        <w:pStyle w:val="Otsikko1"/>
        <w:spacing w:line="276" w:lineRule="auto"/>
      </w:pPr>
      <w:bookmarkStart w:id="8" w:name="_Toc436993970"/>
      <w:r>
        <w:t>Tietojärjestelmä</w:t>
      </w:r>
      <w:r w:rsidR="00D217A5">
        <w:t>palveluihin liittyvät vaatimukset</w:t>
      </w:r>
      <w:bookmarkEnd w:id="8"/>
    </w:p>
    <w:p w14:paraId="24EE74E3" w14:textId="4389E7BB" w:rsidR="00F731DD" w:rsidRDefault="000A20DC" w:rsidP="008B518D">
      <w:pPr>
        <w:spacing w:line="276" w:lineRule="auto"/>
      </w:pPr>
      <w:r>
        <w:t>Liikenteenharjoittajan tietojärjestelmäpalvelut kytkeytyvät luonnollisesti rataverkolla liike</w:t>
      </w:r>
      <w:r>
        <w:t>n</w:t>
      </w:r>
      <w:r>
        <w:t xml:space="preserve">nöinnin toiminnallisiin tarpeisiin. Tietojärjestelmistä, </w:t>
      </w:r>
      <w:r w:rsidR="006E3092">
        <w:t>-</w:t>
      </w:r>
      <w:r>
        <w:t xml:space="preserve">palveluista ja </w:t>
      </w:r>
      <w:r w:rsidR="006E3092">
        <w:t>-</w:t>
      </w:r>
      <w:r>
        <w:t>rajapinnoista kuvataan tässä luvussa kaikki ne, joita liikenteenharjoittajan tulee toteuttaa rataverkolla liikennöinni</w:t>
      </w:r>
      <w:r>
        <w:t>s</w:t>
      </w:r>
      <w:r>
        <w:t>sä. Osa vaat</w:t>
      </w:r>
      <w:r w:rsidR="006E3092">
        <w:t>imuksista on pakollisia ja osa vapaaehtoisia.</w:t>
      </w:r>
    </w:p>
    <w:p w14:paraId="783AEA63" w14:textId="3CCF94AE" w:rsidR="006E3092" w:rsidRDefault="00DB4207" w:rsidP="008B518D">
      <w:pPr>
        <w:spacing w:line="276" w:lineRule="auto"/>
      </w:pPr>
      <w:r>
        <w:t>Tässä dokumentissa koostetaan yhteen kaikki kokonaisarkkitehtuurin kannalta keskeiset toiminnan, tietojärjestelmien, teknologian ja tieto-näkökulmaan liittyvät vaatimukset. Tätä dokumenttia tukee liikenteenharjoittajan rajapintakuvaus, rajapintavaatimustaulukko sekä joukko muuta taustamateriaalia, johon tässä dokumentissa viitataan.</w:t>
      </w:r>
    </w:p>
    <w:p w14:paraId="26803B1C" w14:textId="77777777" w:rsidR="00DB4207" w:rsidRDefault="00DB4207" w:rsidP="008B518D">
      <w:pPr>
        <w:pStyle w:val="Luettelokappale"/>
        <w:numPr>
          <w:ilvl w:val="0"/>
          <w:numId w:val="35"/>
        </w:numPr>
        <w:spacing w:line="276" w:lineRule="auto"/>
      </w:pPr>
      <w:r>
        <w:t>Liikenteenharjoittajan rajapintakuvaus</w:t>
      </w:r>
    </w:p>
    <w:p w14:paraId="1C8BD471" w14:textId="4DB0F9ED" w:rsidR="006E3092" w:rsidRPr="00DB4207" w:rsidRDefault="00DB4207" w:rsidP="00DB4207">
      <w:pPr>
        <w:pStyle w:val="Luettelokappale"/>
        <w:numPr>
          <w:ilvl w:val="1"/>
          <w:numId w:val="35"/>
        </w:numPr>
        <w:spacing w:line="276" w:lineRule="auto"/>
        <w:rPr>
          <w:i/>
        </w:rPr>
      </w:pPr>
      <w:r w:rsidRPr="00DB4207">
        <w:rPr>
          <w:i/>
        </w:rPr>
        <w:t xml:space="preserve">Tiedosto: </w:t>
      </w:r>
      <w:r w:rsidR="00301E0C" w:rsidRPr="00B2176B">
        <w:rPr>
          <w:i/>
        </w:rPr>
        <w:t>Liikenteenharjoittajan_rajapinnat</w:t>
      </w:r>
      <w:r w:rsidR="00BA5B23">
        <w:rPr>
          <w:i/>
        </w:rPr>
        <w:t>_v1.0</w:t>
      </w:r>
      <w:r w:rsidR="00301E0C" w:rsidRPr="00B2176B">
        <w:rPr>
          <w:i/>
        </w:rPr>
        <w:t>.pdf</w:t>
      </w:r>
    </w:p>
    <w:p w14:paraId="10F73556" w14:textId="68A1DE78" w:rsidR="00DB4207" w:rsidRDefault="00DB4207" w:rsidP="008B518D">
      <w:pPr>
        <w:pStyle w:val="Luettelokappale"/>
        <w:numPr>
          <w:ilvl w:val="1"/>
          <w:numId w:val="35"/>
        </w:numPr>
        <w:spacing w:line="276" w:lineRule="auto"/>
      </w:pPr>
      <w:r>
        <w:t>ArchiMate-kuvausnotaation mukainen kokonaisarkkitehtuurijäsennys</w:t>
      </w:r>
    </w:p>
    <w:p w14:paraId="49815311" w14:textId="13D5A0ED" w:rsidR="006E3092" w:rsidRDefault="006E3092" w:rsidP="008B518D">
      <w:pPr>
        <w:pStyle w:val="Luettelokappale"/>
        <w:numPr>
          <w:ilvl w:val="1"/>
          <w:numId w:val="35"/>
        </w:numPr>
        <w:spacing w:line="276" w:lineRule="auto"/>
      </w:pPr>
      <w:r>
        <w:t>Sisältää liiketoiminta-, tietojärjestelmä- ja sovellus- sekä teknologiatason k</w:t>
      </w:r>
      <w:r>
        <w:t>u</w:t>
      </w:r>
      <w:r>
        <w:t>vauksen liikenteenharjoittajan, Liikenneviraston ja muiden toimijoiden väl</w:t>
      </w:r>
      <w:r>
        <w:t>i</w:t>
      </w:r>
      <w:r>
        <w:t>sistä palveluista ja tiedoista.</w:t>
      </w:r>
    </w:p>
    <w:p w14:paraId="24E08447" w14:textId="28C602DD" w:rsidR="00DB4207" w:rsidRDefault="006E3092" w:rsidP="008B518D">
      <w:pPr>
        <w:pStyle w:val="Luettelokappale"/>
        <w:numPr>
          <w:ilvl w:val="0"/>
          <w:numId w:val="35"/>
        </w:numPr>
        <w:spacing w:line="276" w:lineRule="auto"/>
      </w:pPr>
      <w:r>
        <w:t xml:space="preserve">Rajapintavaatimustaulukko </w:t>
      </w:r>
    </w:p>
    <w:p w14:paraId="7061ADE5" w14:textId="7397F6E0" w:rsidR="006E3092" w:rsidRDefault="00DB4207" w:rsidP="00DB4207">
      <w:pPr>
        <w:pStyle w:val="Luettelokappale"/>
        <w:numPr>
          <w:ilvl w:val="1"/>
          <w:numId w:val="35"/>
        </w:numPr>
        <w:spacing w:line="276" w:lineRule="auto"/>
      </w:pPr>
      <w:r>
        <w:rPr>
          <w:i/>
        </w:rPr>
        <w:t xml:space="preserve">Tiedosto: </w:t>
      </w:r>
      <w:r w:rsidR="00301E0C" w:rsidRPr="007019F3">
        <w:rPr>
          <w:i/>
        </w:rPr>
        <w:t>rajapintataulukko</w:t>
      </w:r>
      <w:r w:rsidR="007019F3" w:rsidRPr="007019F3">
        <w:rPr>
          <w:i/>
        </w:rPr>
        <w:t>_v.1.0</w:t>
      </w:r>
      <w:r w:rsidR="00301E0C" w:rsidRPr="007019F3">
        <w:rPr>
          <w:i/>
        </w:rPr>
        <w:t>.xlsx</w:t>
      </w:r>
    </w:p>
    <w:p w14:paraId="29038383" w14:textId="014757A6" w:rsidR="00240F82" w:rsidRDefault="00DB4207" w:rsidP="00DB4207">
      <w:pPr>
        <w:pStyle w:val="Luettelokappale"/>
        <w:numPr>
          <w:ilvl w:val="1"/>
          <w:numId w:val="35"/>
        </w:numPr>
        <w:spacing w:line="276" w:lineRule="auto"/>
      </w:pPr>
      <w:r>
        <w:t>T</w:t>
      </w:r>
      <w:r w:rsidR="008B518D">
        <w:t>aul</w:t>
      </w:r>
      <w:r>
        <w:t>ukko täydentää liikenteenharjoittajan rajapintakuvausta avaamalla ko</w:t>
      </w:r>
      <w:r>
        <w:t>m</w:t>
      </w:r>
      <w:r>
        <w:t>ponenttien välisiä suhteita ja sisältöjä eri näkökulmista</w:t>
      </w:r>
      <w:r w:rsidR="008729F3">
        <w:t>.</w:t>
      </w:r>
    </w:p>
    <w:p w14:paraId="1ED2CD9A" w14:textId="245DFCDF" w:rsidR="00733DA3" w:rsidRDefault="00240F82" w:rsidP="00240F82">
      <w:pPr>
        <w:spacing w:line="276" w:lineRule="auto"/>
      </w:pPr>
      <w:r>
        <w:t>Seuraavissa alaluvuissa käydään läpi ArchiMate-mallissa kuvattujen tietojärjestelmäpalv</w:t>
      </w:r>
      <w:r>
        <w:t>e</w:t>
      </w:r>
      <w:r>
        <w:t>luiden näkökulmasta liik</w:t>
      </w:r>
      <w:r w:rsidR="00502AF7">
        <w:t>enteenharjoittajan rajapintavaatimukset</w:t>
      </w:r>
      <w:r w:rsidR="005700EC">
        <w:t>,</w:t>
      </w:r>
      <w:r w:rsidR="00502AF7">
        <w:t xml:space="preserve"> ja niihin </w:t>
      </w:r>
      <w:r w:rsidR="00D6065D">
        <w:t>liittyvät toimintapa</w:t>
      </w:r>
      <w:r w:rsidR="00D6065D">
        <w:t>l</w:t>
      </w:r>
      <w:r w:rsidR="00D6065D">
        <w:t>velut, tietojärjestelmät ja välitettävät sanomat.</w:t>
      </w:r>
    </w:p>
    <w:p w14:paraId="301C3F3D" w14:textId="77777777" w:rsidR="000A20DC" w:rsidRDefault="000A20DC" w:rsidP="008B518D">
      <w:pPr>
        <w:pStyle w:val="Otsikko2"/>
        <w:spacing w:line="276" w:lineRule="auto"/>
      </w:pPr>
      <w:bookmarkStart w:id="9" w:name="_Toc436993971"/>
      <w:r>
        <w:t>Aikataulu</w:t>
      </w:r>
      <w:bookmarkEnd w:id="9"/>
    </w:p>
    <w:p w14:paraId="59B209E6" w14:textId="7E002958" w:rsidR="008C0201" w:rsidRPr="008C0201" w:rsidRDefault="00301E0C" w:rsidP="008C0201">
      <w:r>
        <w:t>Aikataulutiedot liittyvät säännöllisen kapasiteetin hakemiseen LIIKE-järjestelmästä</w:t>
      </w:r>
      <w:r w:rsidR="0010441F">
        <w:t xml:space="preserve"> (</w:t>
      </w:r>
      <w:r w:rsidR="0010441F">
        <w:fldChar w:fldCharType="begin"/>
      </w:r>
      <w:r w:rsidR="0010441F">
        <w:instrText xml:space="preserve"> REF _Ref418861664 \h </w:instrText>
      </w:r>
      <w:r w:rsidR="0010441F">
        <w:fldChar w:fldCharType="separate"/>
      </w:r>
      <w:r w:rsidR="0068097C">
        <w:t xml:space="preserve">Taulukko </w:t>
      </w:r>
      <w:r w:rsidR="0068097C">
        <w:rPr>
          <w:noProof/>
        </w:rPr>
        <w:t>1</w:t>
      </w:r>
      <w:r w:rsidR="0010441F">
        <w:fldChar w:fldCharType="end"/>
      </w:r>
      <w:r w:rsidR="0010441F">
        <w:t>)</w:t>
      </w:r>
      <w:r>
        <w:t xml:space="preserve">. LIIKE-SANTRA -viestirajapinta välittää viestin operaattorin omaan järjestelmään, joka puolestaan vastaanottaa </w:t>
      </w:r>
      <w:r w:rsidRPr="005C1B24">
        <w:rPr>
          <w:i/>
        </w:rPr>
        <w:t>PathDetails</w:t>
      </w:r>
      <w:r>
        <w:t xml:space="preserve">-sanoman. </w:t>
      </w:r>
    </w:p>
    <w:p w14:paraId="49793FAA" w14:textId="35638F88" w:rsidR="0021615B" w:rsidRDefault="0021615B" w:rsidP="0021615B">
      <w:pPr>
        <w:pStyle w:val="Kuvanotsikko"/>
      </w:pPr>
      <w:bookmarkStart w:id="10" w:name="_Ref418861664"/>
      <w:bookmarkStart w:id="11" w:name="_Ref418861652"/>
      <w:bookmarkStart w:id="12" w:name="_Toc436993998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</w:t>
      </w:r>
      <w:r w:rsidR="00C73A57">
        <w:rPr>
          <w:noProof/>
        </w:rPr>
        <w:fldChar w:fldCharType="end"/>
      </w:r>
      <w:bookmarkEnd w:id="10"/>
      <w:r>
        <w:t xml:space="preserve"> </w:t>
      </w:r>
      <w:r w:rsidR="00733DA3">
        <w:t>Aikataulu</w:t>
      </w:r>
      <w:bookmarkEnd w:id="11"/>
      <w:bookmarkEnd w:id="12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21615B" w:rsidRPr="00733DA3" w14:paraId="14CC83D6" w14:textId="77777777" w:rsidTr="0073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22610" w14:textId="496C9929" w:rsidR="0021615B" w:rsidRPr="00733DA3" w:rsidRDefault="0021615B" w:rsidP="00733DA3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9B02F0" w14:textId="478632AA" w:rsidR="0021615B" w:rsidRPr="00733DA3" w:rsidRDefault="00733DA3" w:rsidP="00733DA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Aikataulu</w:t>
            </w:r>
          </w:p>
        </w:tc>
      </w:tr>
      <w:tr w:rsidR="0021615B" w:rsidRPr="00733DA3" w14:paraId="372A45F2" w14:textId="77777777" w:rsidTr="007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BE6D4D1" w14:textId="12A14F1B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17F2E90" w14:textId="348EC6E4" w:rsidR="0021615B" w:rsidRPr="00733DA3" w:rsidRDefault="00733DA3" w:rsidP="00733D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21615B" w:rsidRPr="00733DA3" w14:paraId="38F05746" w14:textId="77777777" w:rsidTr="00733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4EA69A2" w14:textId="325798D0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FE32ADE" w14:textId="1C9EACDC" w:rsidR="0021615B" w:rsidRPr="00733DA3" w:rsidRDefault="00733DA3" w:rsidP="00733DA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 xml:space="preserve">Säännöllisen kapasiteetin hakeminen </w:t>
            </w:r>
          </w:p>
        </w:tc>
      </w:tr>
      <w:tr w:rsidR="0021615B" w:rsidRPr="00733DA3" w14:paraId="0B9D3D41" w14:textId="77777777" w:rsidTr="007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750DCFC" w14:textId="3A12835C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43AB777" w14:textId="70F8DC31" w:rsidR="0021615B" w:rsidRPr="00733DA3" w:rsidRDefault="00733DA3" w:rsidP="00733D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XML</w:t>
            </w:r>
            <w:r w:rsidR="009F18BE">
              <w:rPr>
                <w:rStyle w:val="Alaviitteenviite"/>
                <w:rFonts w:cs="Arial"/>
              </w:rPr>
              <w:footnoteReference w:id="3"/>
            </w:r>
          </w:p>
        </w:tc>
      </w:tr>
      <w:tr w:rsidR="0021615B" w:rsidRPr="00733DA3" w14:paraId="1889BBC1" w14:textId="77777777" w:rsidTr="00733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A43A52E" w14:textId="70BA899E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024A2E4" w14:textId="39A95E0D" w:rsidR="0021615B" w:rsidRPr="00733DA3" w:rsidRDefault="00733DA3" w:rsidP="00733DA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PathDetails</w:t>
            </w:r>
          </w:p>
        </w:tc>
      </w:tr>
      <w:tr w:rsidR="0021615B" w:rsidRPr="00733DA3" w14:paraId="13025DAD" w14:textId="77777777" w:rsidTr="007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6F4940F" w14:textId="689A8FB1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FE0ED75" w14:textId="3189E1EE" w:rsidR="0021615B" w:rsidRPr="00733DA3" w:rsidRDefault="00733DA3" w:rsidP="00733D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LIIKE</w:t>
            </w:r>
          </w:p>
        </w:tc>
      </w:tr>
      <w:tr w:rsidR="0021615B" w:rsidRPr="00733DA3" w14:paraId="55125406" w14:textId="77777777" w:rsidTr="00733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CD063DA" w14:textId="51FB11FD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1939044" w14:textId="11AD2CB3" w:rsidR="0021615B" w:rsidRPr="00733DA3" w:rsidRDefault="00733DA3" w:rsidP="00733DA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21615B" w:rsidRPr="00733DA3" w14:paraId="5BE756AC" w14:textId="77777777" w:rsidTr="007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B2E436B" w14:textId="7079BFCD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8DD4685" w14:textId="3E1AB2A2" w:rsidR="0021615B" w:rsidRPr="00733DA3" w:rsidRDefault="00733DA3" w:rsidP="00733DA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LIIKE-SANTRA -viestirajapinta</w:t>
            </w:r>
          </w:p>
        </w:tc>
      </w:tr>
      <w:tr w:rsidR="0021615B" w:rsidRPr="00733DA3" w14:paraId="4C9EEC46" w14:textId="77777777" w:rsidTr="00733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4F4F626" w14:textId="0D105061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493FEB3" w14:textId="2143CDEA" w:rsidR="0021615B" w:rsidRPr="00733DA3" w:rsidRDefault="00733DA3" w:rsidP="00733DA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21615B" w:rsidRPr="00733DA3" w14:paraId="3B8A959D" w14:textId="77777777" w:rsidTr="007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A585597" w14:textId="3DE5F167" w:rsidR="0021615B" w:rsidRPr="00733DA3" w:rsidRDefault="0021615B" w:rsidP="00733DA3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9D856E6" w14:textId="35962825" w:rsidR="0021615B" w:rsidRPr="00733DA3" w:rsidRDefault="00733DA3" w:rsidP="00733D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aikataulupalvelu.xsd</w:t>
            </w:r>
          </w:p>
        </w:tc>
      </w:tr>
    </w:tbl>
    <w:p w14:paraId="33F736F0" w14:textId="77777777" w:rsidR="0021615B" w:rsidRDefault="0021615B" w:rsidP="0021615B"/>
    <w:p w14:paraId="0ACA7002" w14:textId="603ED185" w:rsidR="008C0201" w:rsidRPr="00C1649E" w:rsidRDefault="00301E0C" w:rsidP="00301E0C">
      <w:r>
        <w:t>Aikataulupalvelu tarjoaa tiedon päiväkohtaisesta junatarjonnasta lähitulevaisuuteen, yksittä</w:t>
      </w:r>
      <w:r>
        <w:t>i</w:t>
      </w:r>
      <w:r>
        <w:t>sistä junista, uusista hyväksytyistä kiireellisistä lisäjunista, kiireellisesti tehdyistä peruutuksi</w:t>
      </w:r>
      <w:r>
        <w:t>s</w:t>
      </w:r>
      <w:r>
        <w:t>ta sekä osaväliperuutuksista uusista aikataulusuunnitelmista</w:t>
      </w:r>
      <w:r w:rsidR="0010441F">
        <w:t>,</w:t>
      </w:r>
      <w:r>
        <w:t xml:space="preserve"> jotka eivät ole vielä ratakapas</w:t>
      </w:r>
      <w:r>
        <w:t>i</w:t>
      </w:r>
      <w:r>
        <w:t xml:space="preserve">teettia. LIIKE tarjoaa päiväkohtaisen junatarjonnan lähitulevaisuuteen vastaamalla </w:t>
      </w:r>
      <w:r w:rsidRPr="005C1B24">
        <w:rPr>
          <w:i/>
        </w:rPr>
        <w:t>Aikata</w:t>
      </w:r>
      <w:r w:rsidRPr="005C1B24">
        <w:rPr>
          <w:i/>
        </w:rPr>
        <w:t>u</w:t>
      </w:r>
      <w:r w:rsidRPr="005C1B24">
        <w:rPr>
          <w:i/>
        </w:rPr>
        <w:t>luPoimintaPyynto</w:t>
      </w:r>
      <w:r>
        <w:t>-viestiin</w:t>
      </w:r>
      <w:r>
        <w:rPr>
          <w:rStyle w:val="Alaviitteenviite"/>
        </w:rPr>
        <w:footnoteReference w:id="4"/>
      </w:r>
      <w:r>
        <w:t xml:space="preserve">. Viestiin vastataan ensin siirtämällä aikataulut </w:t>
      </w:r>
      <w:r w:rsidR="00D6065D">
        <w:t>FTP</w:t>
      </w:r>
      <w:r>
        <w:t>:llä ja kuitta</w:t>
      </w:r>
      <w:r>
        <w:t>a</w:t>
      </w:r>
      <w:r>
        <w:t xml:space="preserve">malla siirto </w:t>
      </w:r>
      <w:r w:rsidRPr="005C1B24">
        <w:rPr>
          <w:i/>
        </w:rPr>
        <w:t>AikatauluPoimintaVastaus</w:t>
      </w:r>
      <w:r>
        <w:t>-viestillä</w:t>
      </w:r>
      <w:r>
        <w:rPr>
          <w:rStyle w:val="Alaviitteenviite"/>
        </w:rPr>
        <w:footnoteReference w:id="5"/>
      </w:r>
      <w:r w:rsidR="0010441F">
        <w:t xml:space="preserve">. </w:t>
      </w:r>
      <w:r>
        <w:t xml:space="preserve">Yksittäisen junan tiedot voi noutaa </w:t>
      </w:r>
      <w:r w:rsidR="00D6065D">
        <w:t xml:space="preserve">LIIKE:stä </w:t>
      </w:r>
      <w:r w:rsidR="0010441F" w:rsidRPr="005C1B24">
        <w:rPr>
          <w:i/>
        </w:rPr>
        <w:t>YksittäisAikatauluPyynto</w:t>
      </w:r>
      <w:r w:rsidR="0010441F">
        <w:t>-</w:t>
      </w:r>
      <w:r>
        <w:t xml:space="preserve">viestillä, johon </w:t>
      </w:r>
      <w:r w:rsidR="0010441F">
        <w:t>LIIKE</w:t>
      </w:r>
      <w:r>
        <w:t xml:space="preserve"> vastaa </w:t>
      </w:r>
      <w:r w:rsidRPr="005C1B24">
        <w:rPr>
          <w:i/>
        </w:rPr>
        <w:t>Yksit</w:t>
      </w:r>
      <w:r w:rsidR="0010441F" w:rsidRPr="005C1B24">
        <w:rPr>
          <w:i/>
        </w:rPr>
        <w:t>täisAikatauluVastaus</w:t>
      </w:r>
      <w:r w:rsidR="0010441F">
        <w:t xml:space="preserve">-viestillä. LIIKE </w:t>
      </w:r>
      <w:r>
        <w:t>ilmoittaa S</w:t>
      </w:r>
      <w:r w:rsidR="0010441F">
        <w:t>ANTRA:lle</w:t>
      </w:r>
      <w:r>
        <w:t xml:space="preserve"> kiireel</w:t>
      </w:r>
      <w:r w:rsidR="0010441F">
        <w:t xml:space="preserve">lisen kapasiteetin muutoksista </w:t>
      </w:r>
      <w:r>
        <w:t>sekä uusista aikataul</w:t>
      </w:r>
      <w:r>
        <w:t>u</w:t>
      </w:r>
      <w:r>
        <w:t xml:space="preserve">suunnitelmista </w:t>
      </w:r>
      <w:r w:rsidRPr="00F20084">
        <w:rPr>
          <w:i/>
        </w:rPr>
        <w:t>KiireellinenK</w:t>
      </w:r>
      <w:r w:rsidR="0010441F" w:rsidRPr="00F20084">
        <w:rPr>
          <w:i/>
        </w:rPr>
        <w:t>apasiteetti</w:t>
      </w:r>
      <w:r w:rsidR="00D6065D">
        <w:rPr>
          <w:i/>
        </w:rPr>
        <w:t>Il</w:t>
      </w:r>
      <w:r w:rsidR="0010441F" w:rsidRPr="00F20084">
        <w:rPr>
          <w:i/>
        </w:rPr>
        <w:t>moitus</w:t>
      </w:r>
      <w:r w:rsidR="0010441F">
        <w:t xml:space="preserve">-viestillä. </w:t>
      </w:r>
      <w:r>
        <w:t>Viesti voi sisältää hyväksytyn tai</w:t>
      </w:r>
      <w:r w:rsidR="0010441F">
        <w:t xml:space="preserve"> suunnitellun </w:t>
      </w:r>
      <w:r w:rsidR="0010441F" w:rsidRPr="00C1649E">
        <w:t xml:space="preserve">aikataulun, </w:t>
      </w:r>
      <w:r w:rsidRPr="00C1649E">
        <w:t>aikataulun kiireellisen perumisen tai aikataulun kiireellisen osaväl</w:t>
      </w:r>
      <w:r w:rsidRPr="00C1649E">
        <w:t>i</w:t>
      </w:r>
      <w:r w:rsidRPr="00C1649E">
        <w:t>perumisen.</w:t>
      </w:r>
    </w:p>
    <w:p w14:paraId="21599CA4" w14:textId="77777777" w:rsidR="004100B6" w:rsidRDefault="00CD3143" w:rsidP="004100B6">
      <w:r w:rsidRPr="00C1649E">
        <w:t>Aikataulupalvelua voidaan hyödyntää myös koostamaan aikatauluviestien kokoelmaa. Tämä junatarjonta.zip-tiedosto sisältää säännöllisen ja kiireellisen kapasiteetin mukaisten hyvä</w:t>
      </w:r>
      <w:r w:rsidRPr="00C1649E">
        <w:t>k</w:t>
      </w:r>
      <w:r w:rsidRPr="00C1649E">
        <w:t>syttyjen junien tiedot.</w:t>
      </w:r>
    </w:p>
    <w:p w14:paraId="4B2E3B9C" w14:textId="35016914" w:rsidR="006D5786" w:rsidRDefault="006D5786" w:rsidP="006D5786">
      <w:pPr>
        <w:pStyle w:val="Otsikko2"/>
      </w:pPr>
      <w:bookmarkStart w:id="13" w:name="_Toc436993972"/>
      <w:r>
        <w:t>Infra-mallin jakaminen</w:t>
      </w:r>
      <w:r w:rsidR="005700EC">
        <w:t xml:space="preserve"> (tavoitetila)</w:t>
      </w:r>
      <w:bookmarkEnd w:id="13"/>
    </w:p>
    <w:p w14:paraId="47B19C79" w14:textId="2E1567D2" w:rsidR="006D5786" w:rsidRPr="00CE1C7E" w:rsidRDefault="006D5786" w:rsidP="006D5786">
      <w:r>
        <w:t xml:space="preserve">Operaattorilla on </w:t>
      </w:r>
      <w:r w:rsidR="00C26BBF">
        <w:t xml:space="preserve">tavoitetilassa </w:t>
      </w:r>
      <w:r>
        <w:t>hyödynnettävissä Infra-malli suunnittelunsa tueksi (</w:t>
      </w:r>
      <w:r>
        <w:fldChar w:fldCharType="begin"/>
      </w:r>
      <w:r>
        <w:instrText xml:space="preserve"> REF _Ref421804733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2</w:t>
      </w:r>
      <w:r>
        <w:fldChar w:fldCharType="end"/>
      </w:r>
      <w:r>
        <w:t>).</w:t>
      </w:r>
      <w:r w:rsidR="00C26BBF">
        <w:t xml:space="preserve"> Rajapinta on tällä hetkellä rakennettu, mutta se ei ole vielä tuotantokäytössä operaatt</w:t>
      </w:r>
      <w:r w:rsidR="00C26BBF">
        <w:t>o</w:t>
      </w:r>
      <w:r w:rsidR="00C26BBF">
        <w:t>reiden suuntaan.</w:t>
      </w:r>
    </w:p>
    <w:p w14:paraId="03CCAEC5" w14:textId="77777777" w:rsidR="006D5786" w:rsidRDefault="006D5786" w:rsidP="006D5786">
      <w:pPr>
        <w:pStyle w:val="Kuvanotsikko"/>
      </w:pPr>
      <w:bookmarkStart w:id="14" w:name="_Ref421804733"/>
      <w:bookmarkStart w:id="15" w:name="_Toc436993999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</w:t>
      </w:r>
      <w:r w:rsidR="00C73A57">
        <w:rPr>
          <w:noProof/>
        </w:rPr>
        <w:fldChar w:fldCharType="end"/>
      </w:r>
      <w:bookmarkEnd w:id="14"/>
      <w:r>
        <w:t xml:space="preserve"> Infra-mallin jakaminen</w:t>
      </w:r>
      <w:bookmarkEnd w:id="15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5C210571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5962C1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2E5FE1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Infra-mallin jakaminen</w:t>
            </w:r>
          </w:p>
        </w:tc>
      </w:tr>
      <w:tr w:rsidR="006D5786" w:rsidRPr="00733DA3" w14:paraId="46AAF99B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9DA9D8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2DB6B2A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6D5786" w:rsidRPr="00733DA3" w14:paraId="1196FBB4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83696D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14650CF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Infra-mallin hyödyntäminen</w:t>
            </w:r>
          </w:p>
        </w:tc>
      </w:tr>
      <w:tr w:rsidR="006D5786" w:rsidRPr="00733DA3" w14:paraId="437EA910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842EE7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AC2853F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6EAD5A66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D28A93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BF0C473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  <w:tr w:rsidR="006D5786" w:rsidRPr="00733DA3" w14:paraId="591908D9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B71E71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BBBA797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TRAKEDIA</w:t>
            </w:r>
          </w:p>
        </w:tc>
      </w:tr>
      <w:tr w:rsidR="006D5786" w:rsidRPr="00733DA3" w14:paraId="2D0F6A0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0754121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D504FBB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212D5B2A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362CDF4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083F3D0" w14:textId="77777777" w:rsidR="006D5786" w:rsidRPr="00733DA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TRAKEDIA-Infra</w:t>
            </w:r>
            <w:r w:rsidRPr="00240A75">
              <w:rPr>
                <w:rFonts w:cs="Arial"/>
              </w:rPr>
              <w:t>-</w:t>
            </w:r>
            <w:r>
              <w:rPr>
                <w:rFonts w:cs="Arial"/>
              </w:rPr>
              <w:t>rajapinta</w:t>
            </w:r>
          </w:p>
        </w:tc>
      </w:tr>
      <w:tr w:rsidR="006D5786" w:rsidRPr="00733DA3" w14:paraId="365EE98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40F239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3D61135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825EB" w14:paraId="33CE0CCF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232DB7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41AD0EE" w14:textId="77777777" w:rsidR="006D5786" w:rsidRPr="004C1DAE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4C1DAE">
              <w:rPr>
                <w:rFonts w:cs="Arial"/>
                <w:lang w:val="en-US"/>
              </w:rPr>
              <w:t>LIIKE-</w:t>
            </w:r>
            <w:r w:rsidRPr="004C1DAE">
              <w:rPr>
                <w:rFonts w:cs="Arial"/>
              </w:rPr>
              <w:t>käyttöohje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</w:tbl>
    <w:p w14:paraId="02CE2C95" w14:textId="77777777" w:rsidR="006D5786" w:rsidRDefault="006D5786" w:rsidP="006D5786"/>
    <w:p w14:paraId="3A90F944" w14:textId="77777777" w:rsidR="006D5786" w:rsidRPr="008C0201" w:rsidRDefault="006D5786" w:rsidP="006D5786">
      <w:r>
        <w:t>Infra-malli välitetään TRAKEDIA-järjestelmästä operaattorille. Tähän käytetään TRAKEDIA-Infra-rajapintaa.</w:t>
      </w:r>
    </w:p>
    <w:p w14:paraId="31290131" w14:textId="77777777" w:rsidR="006D5786" w:rsidRDefault="006D5786" w:rsidP="006D5786">
      <w:pPr>
        <w:pStyle w:val="Otsikko2"/>
        <w:spacing w:line="276" w:lineRule="auto"/>
      </w:pPr>
      <w:bookmarkStart w:id="16" w:name="_Toc436993973"/>
      <w:r>
        <w:t>Kaluston kulkutiedot</w:t>
      </w:r>
      <w:bookmarkEnd w:id="16"/>
    </w:p>
    <w:p w14:paraId="0D1F70E6" w14:textId="77777777" w:rsidR="006D5786" w:rsidRDefault="006D5786" w:rsidP="006D5786">
      <w:r>
        <w:t>Kaluston kulkutietojen seuraaminen perustuu käyttäjäpalveluun, jolla seurataan myönnetyn ratakapasiteetin käyttöä (</w:t>
      </w:r>
      <w:r>
        <w:fldChar w:fldCharType="begin"/>
      </w:r>
      <w:r>
        <w:instrText xml:space="preserve"> REF _Ref419120968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3</w:t>
      </w:r>
      <w:r>
        <w:fldChar w:fldCharType="end"/>
      </w:r>
      <w:r>
        <w:t>).</w:t>
      </w:r>
    </w:p>
    <w:p w14:paraId="0A3ACE99" w14:textId="77777777" w:rsidR="006D5786" w:rsidRPr="008C0201" w:rsidRDefault="006D5786" w:rsidP="006D5786"/>
    <w:p w14:paraId="0D14690D" w14:textId="77777777" w:rsidR="006D5786" w:rsidRDefault="006D5786" w:rsidP="006D5786">
      <w:pPr>
        <w:pStyle w:val="Kuvanotsikko"/>
      </w:pPr>
      <w:bookmarkStart w:id="17" w:name="_Ref419120968"/>
      <w:bookmarkStart w:id="18" w:name="_Toc436994000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3</w:t>
      </w:r>
      <w:r w:rsidR="00C73A57">
        <w:rPr>
          <w:noProof/>
        </w:rPr>
        <w:fldChar w:fldCharType="end"/>
      </w:r>
      <w:bookmarkEnd w:id="17"/>
      <w:r>
        <w:t xml:space="preserve"> Kaluston kulkutiedot</w:t>
      </w:r>
      <w:bookmarkEnd w:id="18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0135B0FB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0EC44E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8DC119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062D1C">
              <w:rPr>
                <w:rFonts w:cs="Arial"/>
                <w:color w:val="auto"/>
              </w:rPr>
              <w:t>Kaluston kulkutiedot</w:t>
            </w:r>
          </w:p>
        </w:tc>
      </w:tr>
      <w:tr w:rsidR="006D5786" w:rsidRPr="00733DA3" w14:paraId="7A318752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3D338F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93C5263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3AAA352C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921503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E0E6E4B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062D1C">
              <w:rPr>
                <w:rFonts w:cs="Arial"/>
              </w:rPr>
              <w:t>Myönnetyn ratakapasiteetin käytön seuranta</w:t>
            </w:r>
          </w:p>
        </w:tc>
      </w:tr>
      <w:tr w:rsidR="006D5786" w:rsidRPr="00733DA3" w14:paraId="67E31D4A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EC6B1A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7991C65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2EA847D8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EE78E7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451BC0E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326FE65C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8D8EC6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4F126F3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CTC:t</w:t>
            </w:r>
          </w:p>
        </w:tc>
      </w:tr>
      <w:tr w:rsidR="006D5786" w:rsidRPr="00733DA3" w14:paraId="31280FC6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9E5261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6F35C48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LIIKE Reaali</w:t>
            </w:r>
          </w:p>
        </w:tc>
      </w:tr>
      <w:tr w:rsidR="006D5786" w:rsidRPr="00733DA3" w14:paraId="31BCD2F9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8F1DBB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186216B" w14:textId="77777777" w:rsidR="006D5786" w:rsidRPr="00C07210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7210">
              <w:rPr>
                <w:rFonts w:cs="Arial"/>
              </w:rPr>
              <w:t>LIIKE Reaali -käyttöliittymä</w:t>
            </w:r>
          </w:p>
        </w:tc>
      </w:tr>
      <w:tr w:rsidR="006D5786" w:rsidRPr="00733DA3" w14:paraId="17F887B0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3F670C7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0513F5D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33DA3" w14:paraId="02CF26C4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47A278E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D4C4A67" w14:textId="77777777" w:rsidR="006D5786" w:rsidRPr="00C07210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7210">
              <w:rPr>
                <w:rFonts w:cs="Arial"/>
              </w:rPr>
              <w:t>LIIKE-käyttöohje</w:t>
            </w:r>
          </w:p>
        </w:tc>
      </w:tr>
    </w:tbl>
    <w:p w14:paraId="600EDC68" w14:textId="77777777" w:rsidR="006D5786" w:rsidRDefault="006D5786" w:rsidP="006D5786"/>
    <w:p w14:paraId="352A6C42" w14:textId="5159B389" w:rsidR="006D5786" w:rsidRPr="00062D1C" w:rsidRDefault="006D5786" w:rsidP="006D5786">
      <w:r>
        <w:t xml:space="preserve">Kauko-ohjausjärjestelmistä </w:t>
      </w:r>
      <w:r w:rsidR="00CF3A15">
        <w:t>saatavien junakohtaisten</w:t>
      </w:r>
      <w:r w:rsidR="003E1B3B">
        <w:t xml:space="preserve"> kulkutietosanomien (ja tulevaisuudessa myös junien GPS-tietoja hyödyntäen)</w:t>
      </w:r>
      <w:r>
        <w:t xml:space="preserve"> LIIKE Reaali -käyttöliittymässä</w:t>
      </w:r>
      <w:r w:rsidR="003E1B3B">
        <w:t xml:space="preserve"> näytetään junien rea</w:t>
      </w:r>
      <w:r w:rsidR="003E1B3B">
        <w:t>a</w:t>
      </w:r>
      <w:r w:rsidR="003E1B3B">
        <w:t>liaikainen kulku</w:t>
      </w:r>
      <w:r>
        <w:t xml:space="preserve">. Operaattorin on mahdollista seurata kalustonsa </w:t>
      </w:r>
      <w:r w:rsidR="003E1B3B">
        <w:t xml:space="preserve">kulkua </w:t>
      </w:r>
      <w:r>
        <w:t>grafiikasta. Toimi</w:t>
      </w:r>
      <w:r>
        <w:t>n</w:t>
      </w:r>
      <w:r>
        <w:t>nallisuuden toteuttaminen</w:t>
      </w:r>
      <w:r w:rsidR="003E1B3B">
        <w:t>/hyödyntäminen</w:t>
      </w:r>
      <w:r>
        <w:t xml:space="preserve"> ei ole pakollista, mutta tarjoaa</w:t>
      </w:r>
      <w:r w:rsidR="003E1B3B">
        <w:t xml:space="preserve"> kanavan reaalia</w:t>
      </w:r>
      <w:r w:rsidR="003E1B3B">
        <w:t>i</w:t>
      </w:r>
      <w:r w:rsidR="003E1B3B">
        <w:t>kaisen tilannetiedon saamiseen</w:t>
      </w:r>
      <w:r>
        <w:t>.</w:t>
      </w:r>
    </w:p>
    <w:p w14:paraId="06195C29" w14:textId="77777777" w:rsidR="006D5786" w:rsidRDefault="006D5786" w:rsidP="004100B6"/>
    <w:p w14:paraId="05E57D64" w14:textId="77777777" w:rsidR="006D5786" w:rsidRDefault="006D5786" w:rsidP="006D5786">
      <w:pPr>
        <w:pStyle w:val="Otsikko2"/>
        <w:spacing w:line="276" w:lineRule="auto"/>
      </w:pPr>
      <w:bookmarkStart w:id="19" w:name="_Toc436993974"/>
      <w:r>
        <w:t>Säännöllisen kapasiteetin hakeminen</w:t>
      </w:r>
      <w:bookmarkEnd w:id="19"/>
    </w:p>
    <w:p w14:paraId="500828D6" w14:textId="01A2513C" w:rsidR="006D5786" w:rsidRDefault="00C26BBF" w:rsidP="006D5786">
      <w:r>
        <w:t>Säännöllisen liikenteen suunnitelma, ja sen liittäminen säännölliseen ratakapasiteettihak</w:t>
      </w:r>
      <w:r>
        <w:t>e</w:t>
      </w:r>
      <w:r>
        <w:t xml:space="preserve">mukseen on mahdollista tehdä LIIKE:ssä tai </w:t>
      </w:r>
      <w:r w:rsidR="006D5786">
        <w:t>Viriato-tiedoston avulla (</w:t>
      </w:r>
      <w:r w:rsidR="006D5786">
        <w:fldChar w:fldCharType="begin"/>
      </w:r>
      <w:r w:rsidR="006D5786">
        <w:instrText xml:space="preserve"> REF _Ref419185054 \h </w:instrText>
      </w:r>
      <w:r w:rsidR="006D5786">
        <w:fldChar w:fldCharType="separate"/>
      </w:r>
      <w:r w:rsidR="0068097C">
        <w:t xml:space="preserve">Taulukko </w:t>
      </w:r>
      <w:r w:rsidR="0068097C">
        <w:rPr>
          <w:noProof/>
        </w:rPr>
        <w:t>4</w:t>
      </w:r>
      <w:r w:rsidR="006D5786">
        <w:fldChar w:fldCharType="end"/>
      </w:r>
      <w:r w:rsidR="006D5786">
        <w:t>).</w:t>
      </w:r>
    </w:p>
    <w:p w14:paraId="64138CD5" w14:textId="77777777" w:rsidR="006D5786" w:rsidRPr="007825EB" w:rsidRDefault="006D5786" w:rsidP="006D5786"/>
    <w:p w14:paraId="5D0EA137" w14:textId="77777777" w:rsidR="006D5786" w:rsidRDefault="006D5786" w:rsidP="006D5786">
      <w:pPr>
        <w:pStyle w:val="Kuvanotsikko"/>
      </w:pPr>
      <w:bookmarkStart w:id="20" w:name="_Ref419185054"/>
      <w:bookmarkStart w:id="21" w:name="_Toc436994001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4</w:t>
      </w:r>
      <w:r w:rsidR="00C73A57">
        <w:rPr>
          <w:noProof/>
        </w:rPr>
        <w:fldChar w:fldCharType="end"/>
      </w:r>
      <w:bookmarkEnd w:id="20"/>
      <w:r>
        <w:t xml:space="preserve"> </w:t>
      </w:r>
      <w:r w:rsidRPr="00F1369B">
        <w:t>Säännöllisen kapasiteetin hakeminen</w:t>
      </w:r>
      <w:bookmarkEnd w:id="21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169221B2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BB305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1F79D8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1369B">
              <w:rPr>
                <w:rFonts w:cs="Arial"/>
                <w:color w:val="auto"/>
              </w:rPr>
              <w:t>Säännöllisen kapasiteetin hakeminen</w:t>
            </w:r>
          </w:p>
        </w:tc>
      </w:tr>
      <w:tr w:rsidR="006D5786" w:rsidRPr="00733DA3" w14:paraId="075646DE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F23756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E5C55DA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23FCED6D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3E96EBE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D4A3C6C" w14:textId="77777777" w:rsidR="006D5786" w:rsidRPr="007825EB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Säännöllisen kapasiteetin hakeminen</w:t>
            </w:r>
          </w:p>
        </w:tc>
      </w:tr>
      <w:tr w:rsidR="006D5786" w:rsidRPr="00733DA3" w14:paraId="431F0EDF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92D418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8384E43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Viriato-tiedosto</w:t>
            </w:r>
          </w:p>
        </w:tc>
      </w:tr>
      <w:tr w:rsidR="006D5786" w:rsidRPr="00733DA3" w14:paraId="34DA394D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98A532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AA41C2F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16313D77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2D50CF9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25F89AB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691F626C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A0FB79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8045435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LIIKE</w:t>
            </w:r>
          </w:p>
        </w:tc>
      </w:tr>
      <w:tr w:rsidR="006D5786" w:rsidRPr="00733DA3" w14:paraId="7D455B74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40FBC06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AAD1683" w14:textId="77777777" w:rsidR="006D5786" w:rsidRPr="001C4C1F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4C1F">
              <w:rPr>
                <w:rFonts w:cs="Arial"/>
              </w:rPr>
              <w:t>LIIKE-kapasiteettikäyttöliittymä</w:t>
            </w:r>
          </w:p>
        </w:tc>
      </w:tr>
      <w:tr w:rsidR="006D5786" w:rsidRPr="00733DA3" w14:paraId="25D8F96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8D2765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D13A620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F79B6">
              <w:rPr>
                <w:rFonts w:cs="Arial"/>
              </w:rPr>
              <w:t>Ei / Kyllä (isot operaattorit)</w:t>
            </w:r>
          </w:p>
        </w:tc>
      </w:tr>
      <w:tr w:rsidR="006D5786" w:rsidRPr="00733DA3" w14:paraId="31CD88BA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FE403D7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973FD69" w14:textId="77777777" w:rsidR="006D5786" w:rsidRPr="001C4C1F" w:rsidRDefault="006D5786" w:rsidP="00915D7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4C1F">
              <w:rPr>
                <w:rFonts w:cs="Arial"/>
              </w:rPr>
              <w:t>LIIKE-käyttöohje (Viriaton käyttö vapaaehtoista.)</w:t>
            </w:r>
          </w:p>
        </w:tc>
      </w:tr>
    </w:tbl>
    <w:p w14:paraId="35030A68" w14:textId="77777777" w:rsidR="006D5786" w:rsidRPr="00F20084" w:rsidRDefault="006D5786" w:rsidP="006D5786">
      <w:pPr>
        <w:rPr>
          <w:color w:val="FF0000"/>
        </w:rPr>
      </w:pPr>
    </w:p>
    <w:p w14:paraId="50B31285" w14:textId="5646F7DD" w:rsidR="006D5786" w:rsidRDefault="006D5786" w:rsidP="006D5786">
      <w:r w:rsidRPr="001B3D8E">
        <w:t>Operaattori tekee</w:t>
      </w:r>
      <w:r w:rsidR="003F05BB">
        <w:t xml:space="preserve"> joko LIIKE:ssä tai</w:t>
      </w:r>
      <w:r w:rsidRPr="001B3D8E">
        <w:t xml:space="preserve"> omassa </w:t>
      </w:r>
      <w:r w:rsidR="003F05BB">
        <w:t>erillisessä aikataulu</w:t>
      </w:r>
      <w:r w:rsidRPr="001B3D8E">
        <w:t>suunnittelujärjestelmässään</w:t>
      </w:r>
      <w:r w:rsidR="00CF3A15">
        <w:t xml:space="preserve"> aikataulusuunnitelmat </w:t>
      </w:r>
      <w:r w:rsidR="003F05BB">
        <w:t xml:space="preserve">(lopputuloksena </w:t>
      </w:r>
      <w:r w:rsidRPr="001B3D8E">
        <w:t>Viriato-tiedosto</w:t>
      </w:r>
      <w:r w:rsidR="003F05BB">
        <w:t>)</w:t>
      </w:r>
      <w:r w:rsidRPr="001B3D8E">
        <w:t>,</w:t>
      </w:r>
      <w:r w:rsidR="00CF3A15">
        <w:t xml:space="preserve"> </w:t>
      </w:r>
      <w:r w:rsidRPr="001B3D8E">
        <w:t>jo</w:t>
      </w:r>
      <w:r w:rsidR="00CF3A15">
        <w:t>tka</w:t>
      </w:r>
      <w:r w:rsidRPr="001B3D8E">
        <w:t xml:space="preserve"> syötetään</w:t>
      </w:r>
      <w:r w:rsidR="00CF3A15">
        <w:t xml:space="preserve"> </w:t>
      </w:r>
      <w:r w:rsidRPr="001B3D8E">
        <w:t>LIIKE-kapasit</w:t>
      </w:r>
      <w:r w:rsidR="00CF3A15">
        <w:t xml:space="preserve">eettikäyttöliittymässä LIIKE-järjestelmään. </w:t>
      </w:r>
      <w:r w:rsidRPr="001B3D8E">
        <w:t xml:space="preserve">Tässä välissä tehdään Viriato-tiedostolle muunnos (VLIIKE), jotta LIIKE ymmärtää tiedoston sisällön. </w:t>
      </w:r>
    </w:p>
    <w:p w14:paraId="7B6678ED" w14:textId="77777777" w:rsidR="006D5786" w:rsidRDefault="006D5786" w:rsidP="006D5786">
      <w:pPr>
        <w:pStyle w:val="Otsikko2"/>
        <w:spacing w:line="276" w:lineRule="auto"/>
      </w:pPr>
      <w:bookmarkStart w:id="22" w:name="_Toc436993975"/>
      <w:r>
        <w:t>Kiireellisen kapasiteetin hakeminen ja peruminen</w:t>
      </w:r>
      <w:bookmarkEnd w:id="22"/>
    </w:p>
    <w:p w14:paraId="253A0E4A" w14:textId="77777777" w:rsidR="006D5786" w:rsidRDefault="006D5786" w:rsidP="006D5786">
      <w:r>
        <w:t>Kiireelliseen kapasiteetin hakemiseen ja perumiseen voidaan käyttää joko käyttäjäpalvelua tai tietojärjestelmien välistä palvelua (</w:t>
      </w:r>
      <w:r>
        <w:fldChar w:fldCharType="begin"/>
      </w:r>
      <w:r>
        <w:instrText xml:space="preserve"> REF _Ref419123590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5</w:t>
      </w:r>
      <w:r>
        <w:fldChar w:fldCharType="end"/>
      </w:r>
      <w:r>
        <w:t>).</w:t>
      </w:r>
    </w:p>
    <w:p w14:paraId="3F42FFD4" w14:textId="77777777" w:rsidR="006D5786" w:rsidRDefault="006D5786" w:rsidP="006D5786"/>
    <w:p w14:paraId="085D44C8" w14:textId="77777777" w:rsidR="006D5786" w:rsidRDefault="006D5786" w:rsidP="006D5786">
      <w:pPr>
        <w:pStyle w:val="Kuvanotsikko"/>
      </w:pPr>
      <w:bookmarkStart w:id="23" w:name="_Ref419123590"/>
      <w:bookmarkStart w:id="24" w:name="_Toc436994002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5</w:t>
      </w:r>
      <w:r w:rsidR="00C73A57">
        <w:rPr>
          <w:noProof/>
        </w:rPr>
        <w:fldChar w:fldCharType="end"/>
      </w:r>
      <w:bookmarkEnd w:id="23"/>
      <w:r>
        <w:t xml:space="preserve"> </w:t>
      </w:r>
      <w:r w:rsidRPr="00556E6F">
        <w:t>Kiireellisen kapasiteetin hakeminen ja peruminen</w:t>
      </w:r>
      <w:bookmarkEnd w:id="24"/>
    </w:p>
    <w:tbl>
      <w:tblPr>
        <w:tblStyle w:val="Normaalivarjostus1-korostus1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2516"/>
        <w:gridCol w:w="2902"/>
      </w:tblGrid>
      <w:tr w:rsidR="006D5786" w:rsidRPr="008232B4" w14:paraId="6793D4C9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245B2F" w14:textId="77777777" w:rsidR="006D5786" w:rsidRPr="008232B4" w:rsidRDefault="006D5786" w:rsidP="00915D78">
            <w:pPr>
              <w:jc w:val="left"/>
              <w:rPr>
                <w:rFonts w:cs="Arial"/>
                <w:color w:val="auto"/>
                <w:szCs w:val="20"/>
              </w:rPr>
            </w:pPr>
            <w:r w:rsidRPr="008232B4">
              <w:rPr>
                <w:rFonts w:cs="Arial"/>
                <w:color w:val="auto"/>
                <w:szCs w:val="20"/>
              </w:rPr>
              <w:t>Tietojärjestelmäpalvelu</w:t>
            </w:r>
          </w:p>
        </w:tc>
        <w:tc>
          <w:tcPr>
            <w:tcW w:w="56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B128E" w14:textId="77777777" w:rsidR="006D5786" w:rsidRPr="008232B4" w:rsidRDefault="006D5786" w:rsidP="00915D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Kiireellisen kapasiteetin hakeminen ja peruminen</w:t>
            </w:r>
          </w:p>
        </w:tc>
      </w:tr>
      <w:tr w:rsidR="006D5786" w:rsidRPr="008232B4" w14:paraId="4418D1A6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2D56FEF5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color w:val="auto"/>
                <w:szCs w:val="20"/>
              </w:rPr>
              <w:t>Tietojärjestelmäpalvelutyyppi</w:t>
            </w:r>
          </w:p>
        </w:tc>
        <w:tc>
          <w:tcPr>
            <w:tcW w:w="25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7FD1F8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Tietojärjestelmä toiselle tietojärjestelmälle</w:t>
            </w:r>
          </w:p>
        </w:tc>
        <w:tc>
          <w:tcPr>
            <w:tcW w:w="3106" w:type="dxa"/>
            <w:tcBorders>
              <w:left w:val="none" w:sz="0" w:space="0" w:color="auto"/>
            </w:tcBorders>
            <w:vAlign w:val="center"/>
          </w:tcPr>
          <w:p w14:paraId="2BA7168C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Käyttäjäpalvelu</w:t>
            </w:r>
          </w:p>
        </w:tc>
      </w:tr>
      <w:tr w:rsidR="006D5786" w:rsidRPr="008232B4" w14:paraId="6EA1CE41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072FB083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Liittyy liiketoimintapalveluun</w:t>
            </w:r>
          </w:p>
        </w:tc>
        <w:tc>
          <w:tcPr>
            <w:tcW w:w="5680" w:type="dxa"/>
            <w:gridSpan w:val="2"/>
            <w:tcBorders>
              <w:left w:val="none" w:sz="0" w:space="0" w:color="auto"/>
            </w:tcBorders>
            <w:vAlign w:val="center"/>
          </w:tcPr>
          <w:p w14:paraId="4B9357F2" w14:textId="77777777" w:rsidR="006D5786" w:rsidRPr="008232B4" w:rsidRDefault="006D5786" w:rsidP="00915D7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Kiireellisen kapasiteetin hakeminen ja peruminen</w:t>
            </w:r>
          </w:p>
        </w:tc>
      </w:tr>
      <w:tr w:rsidR="006D5786" w:rsidRPr="008232B4" w14:paraId="70E9A80E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507290AB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Sanomatyyppi</w:t>
            </w:r>
          </w:p>
        </w:tc>
        <w:tc>
          <w:tcPr>
            <w:tcW w:w="25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24D01A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XML (ad-hoc)</w:t>
            </w:r>
          </w:p>
        </w:tc>
        <w:tc>
          <w:tcPr>
            <w:tcW w:w="3106" w:type="dxa"/>
            <w:tcBorders>
              <w:left w:val="none" w:sz="0" w:space="0" w:color="auto"/>
            </w:tcBorders>
            <w:vAlign w:val="center"/>
          </w:tcPr>
          <w:p w14:paraId="5D50696F" w14:textId="77777777" w:rsidR="006D5786" w:rsidRPr="008232B4" w:rsidRDefault="006D5786" w:rsidP="0091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-</w:t>
            </w:r>
          </w:p>
        </w:tc>
      </w:tr>
      <w:tr w:rsidR="006D5786" w:rsidRPr="008232B4" w14:paraId="37E5ACB0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4EE10E08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Sanoman nimi</w:t>
            </w:r>
          </w:p>
        </w:tc>
        <w:tc>
          <w:tcPr>
            <w:tcW w:w="25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E426F1" w14:textId="77777777" w:rsidR="006D5786" w:rsidRDefault="006D5786" w:rsidP="00915D7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 xml:space="preserve">PathRequest ja </w:t>
            </w:r>
          </w:p>
          <w:p w14:paraId="0DB6C3D2" w14:textId="77777777" w:rsidR="006D5786" w:rsidRPr="008232B4" w:rsidRDefault="006D5786" w:rsidP="00915D7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PathCancelled</w:t>
            </w:r>
          </w:p>
        </w:tc>
        <w:tc>
          <w:tcPr>
            <w:tcW w:w="3106" w:type="dxa"/>
            <w:tcBorders>
              <w:left w:val="none" w:sz="0" w:space="0" w:color="auto"/>
            </w:tcBorders>
            <w:vAlign w:val="center"/>
          </w:tcPr>
          <w:p w14:paraId="378301B7" w14:textId="77777777" w:rsidR="006D5786" w:rsidRPr="008232B4" w:rsidRDefault="006D5786" w:rsidP="00915D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-</w:t>
            </w:r>
          </w:p>
        </w:tc>
      </w:tr>
      <w:tr w:rsidR="006D5786" w:rsidRPr="008232B4" w14:paraId="274DD745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011EA24D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Lähdejärjestelmä</w:t>
            </w:r>
          </w:p>
        </w:tc>
        <w:tc>
          <w:tcPr>
            <w:tcW w:w="25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450698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Operaattori</w:t>
            </w:r>
          </w:p>
        </w:tc>
        <w:tc>
          <w:tcPr>
            <w:tcW w:w="3106" w:type="dxa"/>
            <w:tcBorders>
              <w:left w:val="none" w:sz="0" w:space="0" w:color="auto"/>
            </w:tcBorders>
            <w:vAlign w:val="center"/>
          </w:tcPr>
          <w:p w14:paraId="661AA58C" w14:textId="77777777" w:rsidR="006D5786" w:rsidRPr="008232B4" w:rsidRDefault="006D5786" w:rsidP="0091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-</w:t>
            </w:r>
          </w:p>
        </w:tc>
      </w:tr>
      <w:tr w:rsidR="006D5786" w:rsidRPr="008232B4" w14:paraId="41F332C6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70484755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Kohdejärjestelmä</w:t>
            </w:r>
          </w:p>
        </w:tc>
        <w:tc>
          <w:tcPr>
            <w:tcW w:w="5680" w:type="dxa"/>
            <w:gridSpan w:val="2"/>
            <w:tcBorders>
              <w:left w:val="none" w:sz="0" w:space="0" w:color="auto"/>
            </w:tcBorders>
            <w:vAlign w:val="center"/>
          </w:tcPr>
          <w:p w14:paraId="1FE57CD8" w14:textId="77777777" w:rsidR="006D5786" w:rsidRPr="008232B4" w:rsidRDefault="006D5786" w:rsidP="00915D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LIIKE</w:t>
            </w:r>
          </w:p>
        </w:tc>
      </w:tr>
      <w:tr w:rsidR="006D5786" w:rsidRPr="008232B4" w14:paraId="10B5139A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29EFBAA3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Tietojärjestelmärajapinta</w:t>
            </w:r>
          </w:p>
        </w:tc>
        <w:tc>
          <w:tcPr>
            <w:tcW w:w="25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D7B77C" w14:textId="77777777" w:rsidR="006D5786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 xml:space="preserve">LIIKE-SANTRA </w:t>
            </w:r>
          </w:p>
          <w:p w14:paraId="2AA6F9B3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-viestirajapinta</w:t>
            </w:r>
          </w:p>
        </w:tc>
        <w:tc>
          <w:tcPr>
            <w:tcW w:w="3106" w:type="dxa"/>
            <w:tcBorders>
              <w:left w:val="none" w:sz="0" w:space="0" w:color="auto"/>
            </w:tcBorders>
            <w:vAlign w:val="center"/>
          </w:tcPr>
          <w:p w14:paraId="62C5FFFF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LIIKE-kapasiteettikäyttöliittymä</w:t>
            </w:r>
          </w:p>
          <w:p w14:paraId="60FACDC6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</w:p>
        </w:tc>
      </w:tr>
      <w:tr w:rsidR="006D5786" w:rsidRPr="008232B4" w14:paraId="5DFE35D1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0DBDB94A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Onko pakollinen vaatimus?</w:t>
            </w:r>
          </w:p>
        </w:tc>
        <w:tc>
          <w:tcPr>
            <w:tcW w:w="5680" w:type="dxa"/>
            <w:gridSpan w:val="2"/>
            <w:tcBorders>
              <w:left w:val="none" w:sz="0" w:space="0" w:color="auto"/>
            </w:tcBorders>
            <w:vAlign w:val="center"/>
          </w:tcPr>
          <w:p w14:paraId="427A0427" w14:textId="77777777" w:rsidR="006D5786" w:rsidRPr="008232B4" w:rsidRDefault="006D5786" w:rsidP="00915D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Kyllä</w:t>
            </w:r>
            <w:r>
              <w:rPr>
                <w:rFonts w:cs="Arial"/>
                <w:szCs w:val="20"/>
              </w:rPr>
              <w:t>/Ei</w:t>
            </w:r>
          </w:p>
        </w:tc>
      </w:tr>
      <w:tr w:rsidR="006D5786" w:rsidRPr="008232B4" w14:paraId="05EDA73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right w:val="none" w:sz="0" w:space="0" w:color="auto"/>
            </w:tcBorders>
          </w:tcPr>
          <w:p w14:paraId="7C63711B" w14:textId="77777777" w:rsidR="006D5786" w:rsidRPr="008232B4" w:rsidRDefault="006D5786" w:rsidP="00915D78">
            <w:pPr>
              <w:jc w:val="left"/>
              <w:rPr>
                <w:rFonts w:cs="Arial"/>
                <w:szCs w:val="20"/>
              </w:rPr>
            </w:pPr>
            <w:r w:rsidRPr="008232B4">
              <w:rPr>
                <w:rFonts w:cs="Arial"/>
                <w:szCs w:val="20"/>
              </w:rPr>
              <w:t>Viite</w:t>
            </w:r>
          </w:p>
        </w:tc>
        <w:tc>
          <w:tcPr>
            <w:tcW w:w="25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72561" w14:textId="77777777" w:rsidR="006D5786" w:rsidRPr="008232B4" w:rsidRDefault="006D5786" w:rsidP="00915D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XML_Megafile_3_EN.pdf</w:t>
            </w:r>
          </w:p>
        </w:tc>
        <w:tc>
          <w:tcPr>
            <w:tcW w:w="3106" w:type="dxa"/>
            <w:tcBorders>
              <w:left w:val="none" w:sz="0" w:space="0" w:color="auto"/>
            </w:tcBorders>
            <w:vAlign w:val="center"/>
          </w:tcPr>
          <w:p w14:paraId="5D61A46C" w14:textId="77777777" w:rsidR="006D5786" w:rsidRPr="008232B4" w:rsidRDefault="006D5786" w:rsidP="00915D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8232B4">
              <w:rPr>
                <w:rFonts w:cs="Arial"/>
                <w:color w:val="000000"/>
                <w:szCs w:val="20"/>
              </w:rPr>
              <w:t>LIIKE-käyttöohje</w:t>
            </w:r>
          </w:p>
        </w:tc>
      </w:tr>
    </w:tbl>
    <w:p w14:paraId="0933C21E" w14:textId="77777777" w:rsidR="006D5786" w:rsidRDefault="006D5786" w:rsidP="006D5786"/>
    <w:p w14:paraId="21AABF09" w14:textId="77777777" w:rsidR="006D5786" w:rsidRDefault="006D5786" w:rsidP="006D5786">
      <w:r>
        <w:t xml:space="preserve">Automaattisessa, järjestelmien välisessä tapauksessa kiireellisen kapasiteetin hakeminen ja peruminen tapahtuu XML-viestillä (ad-hoc), joka välitetään operaattorilta SANTRA:n kautta LIIKE:n. Kapasiteettia haettaessa sanomatyyppinä on </w:t>
      </w:r>
      <w:r w:rsidRPr="007154A2">
        <w:rPr>
          <w:i/>
        </w:rPr>
        <w:t>Path</w:t>
      </w:r>
      <w:r>
        <w:rPr>
          <w:i/>
        </w:rPr>
        <w:t xml:space="preserve">Request </w:t>
      </w:r>
      <w:r>
        <w:t>ja peruutuksen tapau</w:t>
      </w:r>
      <w:r>
        <w:t>k</w:t>
      </w:r>
      <w:r>
        <w:t xml:space="preserve">sessa </w:t>
      </w:r>
      <w:r>
        <w:rPr>
          <w:i/>
        </w:rPr>
        <w:t>PathCancelled</w:t>
      </w:r>
      <w:r>
        <w:t xml:space="preserve">. </w:t>
      </w:r>
      <w:r>
        <w:rPr>
          <w:i/>
        </w:rPr>
        <w:t>P</w:t>
      </w:r>
      <w:r w:rsidRPr="007154A2">
        <w:rPr>
          <w:i/>
        </w:rPr>
        <w:t>ath</w:t>
      </w:r>
      <w:r>
        <w:rPr>
          <w:i/>
        </w:rPr>
        <w:t xml:space="preserve">Request </w:t>
      </w:r>
      <w:r>
        <w:t>on aina ensimmäinen viesti liittyen muodostettuun j</w:t>
      </w:r>
      <w:r>
        <w:t>u</w:t>
      </w:r>
      <w:r>
        <w:t xml:space="preserve">naan ja sen varaamaan kapasiteettiin. </w:t>
      </w:r>
      <w:r>
        <w:rPr>
          <w:i/>
        </w:rPr>
        <w:t xml:space="preserve">PathCancelled </w:t>
      </w:r>
      <w:r>
        <w:t>peruu aiemman varauksen. Tarkempi kuvaus selostetaan XML Megafile -dokumentissa</w:t>
      </w:r>
      <w:r>
        <w:rPr>
          <w:rStyle w:val="Alaviitteenviite"/>
        </w:rPr>
        <w:footnoteReference w:id="6"/>
      </w:r>
      <w:r>
        <w:t>.</w:t>
      </w:r>
    </w:p>
    <w:p w14:paraId="2E6F7059" w14:textId="77777777" w:rsidR="006D5786" w:rsidRDefault="006D5786" w:rsidP="006D5786">
      <w:r>
        <w:t>Käyttäjäpalvelussa operaattori voi tehdä LIIKE-kapasiteettikäyttöliittymää hyödyntäen kiiree</w:t>
      </w:r>
      <w:r>
        <w:t>l</w:t>
      </w:r>
      <w:r>
        <w:t>lisen kapasiteettihakemuksen tai peruuttaa sen. Toimintatapa kuvataan LIIKE-käyttöohjeessa.</w:t>
      </w:r>
    </w:p>
    <w:p w14:paraId="12787113" w14:textId="77777777" w:rsidR="006D5786" w:rsidRDefault="006D5786" w:rsidP="006D5786">
      <w:pPr>
        <w:pStyle w:val="Otsikko2"/>
        <w:spacing w:line="276" w:lineRule="auto"/>
      </w:pPr>
      <w:bookmarkStart w:id="25" w:name="_Toc436993976"/>
      <w:r>
        <w:t>Kalustorekisteröinti</w:t>
      </w:r>
      <w:bookmarkEnd w:id="25"/>
    </w:p>
    <w:p w14:paraId="3196A2F8" w14:textId="428BFBBC" w:rsidR="006D5786" w:rsidRDefault="006D5786" w:rsidP="006D5786">
      <w:r>
        <w:t>Junaverkolla liikennöinnin edellytyksenä on kaluston rekisteröinti (</w:t>
      </w:r>
      <w:r>
        <w:fldChar w:fldCharType="begin"/>
      </w:r>
      <w:r>
        <w:instrText xml:space="preserve"> REF _Ref419122906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6</w:t>
      </w:r>
      <w:r>
        <w:fldChar w:fldCharType="end"/>
      </w:r>
      <w:r>
        <w:t>). Tällä hetkellä kalustorekisteröintitiedot toimitetaan PDF-tiedostoina operaattorilta T</w:t>
      </w:r>
      <w:r w:rsidR="00C26BBF">
        <w:t>rafille</w:t>
      </w:r>
      <w:r>
        <w:t>, joka manuaal</w:t>
      </w:r>
      <w:r>
        <w:t>i</w:t>
      </w:r>
      <w:r>
        <w:t>sesti lisää tiedot RAHKAT-järjestelmään.</w:t>
      </w:r>
    </w:p>
    <w:p w14:paraId="7AF6DF5A" w14:textId="77777777" w:rsidR="006D5786" w:rsidRDefault="006D5786" w:rsidP="006D5786"/>
    <w:p w14:paraId="6BE38909" w14:textId="77777777" w:rsidR="006D5786" w:rsidRDefault="006D5786" w:rsidP="006D5786">
      <w:pPr>
        <w:pStyle w:val="Kuvanotsikko"/>
      </w:pPr>
      <w:bookmarkStart w:id="26" w:name="_Ref419122906"/>
      <w:bookmarkStart w:id="27" w:name="_Toc436994003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6</w:t>
      </w:r>
      <w:r w:rsidR="00C73A57">
        <w:rPr>
          <w:noProof/>
        </w:rPr>
        <w:fldChar w:fldCharType="end"/>
      </w:r>
      <w:bookmarkEnd w:id="26"/>
      <w:r>
        <w:t xml:space="preserve"> Kalustorekisteröinti</w:t>
      </w:r>
      <w:bookmarkEnd w:id="27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3"/>
        <w:gridCol w:w="6005"/>
      </w:tblGrid>
      <w:tr w:rsidR="006D5786" w:rsidRPr="00733DA3" w14:paraId="60C3ED97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D1C87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</w:t>
            </w:r>
            <w:r w:rsidRPr="00733DA3">
              <w:rPr>
                <w:rFonts w:cs="Arial"/>
                <w:color w:val="auto"/>
              </w:rPr>
              <w:t>e</w:t>
            </w:r>
            <w:r w:rsidRPr="00733DA3">
              <w:rPr>
                <w:rFonts w:cs="Arial"/>
                <w:color w:val="auto"/>
              </w:rPr>
              <w:t>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0C1D10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062D1C">
              <w:rPr>
                <w:rFonts w:cs="Arial"/>
                <w:color w:val="auto"/>
              </w:rPr>
              <w:t>Kalusto</w:t>
            </w:r>
            <w:r>
              <w:rPr>
                <w:rFonts w:cs="Arial"/>
                <w:color w:val="auto"/>
              </w:rPr>
              <w:t>rekisteröinti</w:t>
            </w:r>
          </w:p>
        </w:tc>
      </w:tr>
      <w:tr w:rsidR="006D5786" w:rsidRPr="00733DA3" w14:paraId="3E5E12D3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77EA09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</w:t>
            </w:r>
            <w:r w:rsidRPr="00733DA3">
              <w:rPr>
                <w:rFonts w:cs="Arial"/>
                <w:color w:val="auto"/>
              </w:rPr>
              <w:t>e</w:t>
            </w:r>
            <w:r w:rsidRPr="00733DA3">
              <w:rPr>
                <w:rFonts w:cs="Arial"/>
                <w:color w:val="auto"/>
              </w:rPr>
              <w:t>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FE34F18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0BB25CB4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A0510F4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</w:t>
            </w:r>
            <w:r w:rsidRPr="00733DA3">
              <w:rPr>
                <w:rFonts w:cs="Arial"/>
              </w:rPr>
              <w:t>a</w:t>
            </w:r>
            <w:r w:rsidRPr="00733DA3">
              <w:rPr>
                <w:rFonts w:cs="Arial"/>
              </w:rPr>
              <w:t>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F68347C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Kaluston rekisteröinti</w:t>
            </w:r>
          </w:p>
        </w:tc>
      </w:tr>
      <w:tr w:rsidR="006D5786" w:rsidRPr="00733DA3" w14:paraId="631D1060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49B2F5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0742785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</w:tr>
      <w:tr w:rsidR="006D5786" w:rsidRPr="00733DA3" w14:paraId="33EF6A89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D0A24C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93150A4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17E85399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2D6E42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8FAC871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48EF9BEA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6DBD60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AAFE4F6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RAHKAT</w:t>
            </w:r>
          </w:p>
        </w:tc>
      </w:tr>
      <w:tr w:rsidR="006D5786" w:rsidRPr="00733DA3" w14:paraId="5C520CA2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B3D453D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</w:t>
            </w:r>
            <w:r w:rsidRPr="00733DA3">
              <w:rPr>
                <w:rFonts w:cs="Arial"/>
              </w:rPr>
              <w:t>a</w:t>
            </w:r>
            <w:r w:rsidRPr="00733DA3">
              <w:rPr>
                <w:rFonts w:cs="Arial"/>
              </w:rPr>
              <w:t>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895F7D8" w14:textId="77777777" w:rsidR="006D5786" w:rsidRPr="008232B4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232B4">
              <w:rPr>
                <w:rFonts w:cs="Arial"/>
              </w:rPr>
              <w:t>-</w:t>
            </w:r>
          </w:p>
        </w:tc>
      </w:tr>
      <w:tr w:rsidR="006D5786" w:rsidRPr="00733DA3" w14:paraId="42BB98AE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2BB83A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</w:t>
            </w:r>
            <w:r w:rsidRPr="00733DA3">
              <w:rPr>
                <w:rFonts w:cs="Arial"/>
              </w:rPr>
              <w:t>a</w:t>
            </w:r>
            <w:r w:rsidRPr="00733DA3">
              <w:rPr>
                <w:rFonts w:cs="Arial"/>
              </w:rPr>
              <w:t>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EB6B7F1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6D5786" w:rsidRPr="00733DA3" w14:paraId="2689744D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1DD1611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9A44F43" w14:textId="77777777" w:rsidR="006D5786" w:rsidRPr="008232B4" w:rsidRDefault="006D5786" w:rsidP="00915D78">
            <w:pPr>
              <w:pStyle w:val="Luettelokappale"/>
              <w:numPr>
                <w:ilvl w:val="0"/>
                <w:numId w:val="37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232B4">
              <w:rPr>
                <w:rFonts w:cs="Arial"/>
              </w:rPr>
              <w:t>http://www.trafi.fi/rautatiet/rekisterit/kalustorekisteri</w:t>
            </w:r>
          </w:p>
          <w:p w14:paraId="7F8182F2" w14:textId="3C8A054A" w:rsidR="006D5786" w:rsidRPr="008232B4" w:rsidRDefault="00C73A57" w:rsidP="00915D78">
            <w:pPr>
              <w:pStyle w:val="Luettelokappale"/>
              <w:numPr>
                <w:ilvl w:val="0"/>
                <w:numId w:val="37"/>
              </w:num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9" w:history="1">
              <w:r w:rsidR="003F05BB" w:rsidRPr="00B452BE">
                <w:rPr>
                  <w:rStyle w:val="Hyperlinkki"/>
                  <w:rFonts w:cs="Arial"/>
                </w:rPr>
                <w:t>http://www.trafi.fi/rautatiet/rekisterit/kalustorekisteri/kaluston_rekisterointi</w:t>
              </w:r>
            </w:hyperlink>
          </w:p>
        </w:tc>
      </w:tr>
    </w:tbl>
    <w:p w14:paraId="023F8784" w14:textId="77777777" w:rsidR="006D5786" w:rsidRDefault="006D5786" w:rsidP="006D5786"/>
    <w:p w14:paraId="5A3E88C0" w14:textId="77777777" w:rsidR="006D5786" w:rsidRPr="00556E6F" w:rsidRDefault="006D5786" w:rsidP="006D5786">
      <w:r w:rsidRPr="009F18BE">
        <w:t>RAHKAT-rekisteri sisältää tiedot rautateillä liikkuvasta kalustosta. Rekisteriin merkitään ti</w:t>
      </w:r>
      <w:r w:rsidRPr="009F18BE">
        <w:t>e</w:t>
      </w:r>
      <w:r w:rsidRPr="009F18BE">
        <w:t>dot käyttöönottoluvan saaneen kalustoyksikön omistajasta, haltijasta, kunnossapidosta va</w:t>
      </w:r>
      <w:r w:rsidRPr="009F18BE">
        <w:t>s</w:t>
      </w:r>
      <w:r w:rsidRPr="009F18BE">
        <w:t>taavasta yksiköstä, kaluston käyttöön liittyvistä rajoituksista sekä viittaukset kalustoyksikön käyttöönottolupaan.</w:t>
      </w:r>
    </w:p>
    <w:p w14:paraId="032C1991" w14:textId="77777777" w:rsidR="006D5786" w:rsidRDefault="006D5786" w:rsidP="006D5786">
      <w:pPr>
        <w:pStyle w:val="Otsikko2"/>
        <w:spacing w:line="276" w:lineRule="auto"/>
      </w:pPr>
      <w:bookmarkStart w:id="28" w:name="_Toc436993977"/>
      <w:r>
        <w:t>Kokoonpano</w:t>
      </w:r>
      <w:bookmarkEnd w:id="28"/>
    </w:p>
    <w:p w14:paraId="4DDD7B82" w14:textId="77777777" w:rsidR="006D5786" w:rsidRPr="007154A2" w:rsidRDefault="006D5786" w:rsidP="006D5786">
      <w:r>
        <w:t>Kokoonpano-tietojärjestelmäpalvelu toteuttaa junakokoonpanon välittämisen XML-viestinä operaattorilta SANTRA:n kautta LIIKE:seen (</w:t>
      </w:r>
      <w:r>
        <w:fldChar w:fldCharType="begin"/>
      </w:r>
      <w:r>
        <w:instrText xml:space="preserve"> REF _Ref419125485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7</w:t>
      </w:r>
      <w:r>
        <w:fldChar w:fldCharType="end"/>
      </w:r>
      <w:r>
        <w:t xml:space="preserve">). </w:t>
      </w:r>
    </w:p>
    <w:p w14:paraId="44D80E09" w14:textId="77777777" w:rsidR="006D5786" w:rsidRDefault="006D5786" w:rsidP="006D5786">
      <w:pPr>
        <w:pStyle w:val="Kuvanotsikko"/>
      </w:pPr>
      <w:bookmarkStart w:id="29" w:name="_Ref419125485"/>
      <w:bookmarkStart w:id="30" w:name="_Toc436994004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7</w:t>
      </w:r>
      <w:r w:rsidR="00C73A57">
        <w:rPr>
          <w:noProof/>
        </w:rPr>
        <w:fldChar w:fldCharType="end"/>
      </w:r>
      <w:bookmarkEnd w:id="29"/>
      <w:r>
        <w:t xml:space="preserve"> Kokoonpano</w:t>
      </w:r>
      <w:bookmarkEnd w:id="30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0CAC3F56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F37A7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26C6FB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Kokoonpano</w:t>
            </w:r>
          </w:p>
        </w:tc>
      </w:tr>
      <w:tr w:rsidR="006D5786" w:rsidRPr="00733DA3" w14:paraId="55784EBA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70689E7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0E53D94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6D5786" w:rsidRPr="00733DA3" w14:paraId="6916382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37107F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24C6D9F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40A75">
              <w:rPr>
                <w:rFonts w:cs="Arial"/>
              </w:rPr>
              <w:t>Junakokoonpanon välittäminen</w:t>
            </w:r>
          </w:p>
        </w:tc>
      </w:tr>
      <w:tr w:rsidR="006D5786" w:rsidRPr="00733DA3" w14:paraId="372A757A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4748C94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641D8E4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XML</w:t>
            </w:r>
          </w:p>
        </w:tc>
      </w:tr>
      <w:tr w:rsidR="006D5786" w:rsidRPr="00733DA3" w14:paraId="23BA2F8D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2E98A3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467F8A3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40A75">
              <w:rPr>
                <w:rFonts w:cs="Arial"/>
              </w:rPr>
              <w:t>TrainComposition</w:t>
            </w:r>
          </w:p>
        </w:tc>
      </w:tr>
      <w:tr w:rsidR="006D5786" w:rsidRPr="00733DA3" w14:paraId="789F665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8BEFFC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2664630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4F26AE8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6252B3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AF68A5C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LIIKE</w:t>
            </w:r>
          </w:p>
        </w:tc>
      </w:tr>
      <w:tr w:rsidR="006D5786" w:rsidRPr="00733DA3" w14:paraId="7EF18078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A03743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18D909D" w14:textId="77777777" w:rsidR="006D5786" w:rsidRPr="00733DA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40A75">
              <w:rPr>
                <w:rFonts w:cs="Arial"/>
              </w:rPr>
              <w:t>LIIKE-SANTRA -viestirajapinta</w:t>
            </w:r>
          </w:p>
        </w:tc>
      </w:tr>
      <w:tr w:rsidR="006D5786" w:rsidRPr="00733DA3" w14:paraId="19224CFE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1DA669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29E9762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Kyllä/Ei</w:t>
            </w:r>
          </w:p>
        </w:tc>
      </w:tr>
      <w:tr w:rsidR="006D5786" w:rsidRPr="00733DA3" w14:paraId="4298E2A3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3F05D34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73475D2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40A75">
              <w:rPr>
                <w:rFonts w:cs="Arial"/>
              </w:rPr>
              <w:t>XML_Megafile_3_EN.pdf</w:t>
            </w:r>
          </w:p>
        </w:tc>
      </w:tr>
    </w:tbl>
    <w:p w14:paraId="7E3B6FE3" w14:textId="77777777" w:rsidR="006D5786" w:rsidRDefault="006D5786" w:rsidP="006D5786"/>
    <w:p w14:paraId="49404E27" w14:textId="5D393089" w:rsidR="006D5786" w:rsidRPr="00240A75" w:rsidRDefault="006D5786" w:rsidP="006D5786">
      <w:r w:rsidRPr="000B6BD4">
        <w:rPr>
          <w:i/>
        </w:rPr>
        <w:t>TrainComposition</w:t>
      </w:r>
      <w:r>
        <w:t>-sanoma sisältää junan yksityiskohtaiset kokoonpanotiedot veturista ja vaunuista aikataulun mukaiselle kapasiteettivaraukselle</w:t>
      </w:r>
      <w:r w:rsidR="00762A6B">
        <w:t xml:space="preserve"> kauko-, tavara-, ja lähiliikenteen</w:t>
      </w:r>
      <w:r w:rsidR="00BD6053">
        <w:t xml:space="preserve"> </w:t>
      </w:r>
      <w:r w:rsidR="00762A6B">
        <w:t>juniss</w:t>
      </w:r>
      <w:r w:rsidR="00BD6053">
        <w:t xml:space="preserve">a. </w:t>
      </w:r>
      <w:r>
        <w:t>Edellä kuvattu Kokoonpano-tietojärjestelmäpalvelu ei ole pakollinen, koska operaa</w:t>
      </w:r>
      <w:r>
        <w:t>t</w:t>
      </w:r>
      <w:r>
        <w:t xml:space="preserve">torin mahdollista välittää vastaava tieto myös käyttäjäpalveluna LIIKE:n (katso luku </w:t>
      </w:r>
      <w:r>
        <w:fldChar w:fldCharType="begin"/>
      </w:r>
      <w:r>
        <w:instrText xml:space="preserve"> REF _Ref419130178 \w \h </w:instrText>
      </w:r>
      <w:r>
        <w:fldChar w:fldCharType="separate"/>
      </w:r>
      <w:r w:rsidR="0068097C">
        <w:t>3.8</w:t>
      </w:r>
      <w:r>
        <w:fldChar w:fldCharType="end"/>
      </w:r>
      <w:r>
        <w:t>).</w:t>
      </w:r>
    </w:p>
    <w:p w14:paraId="65776242" w14:textId="77777777" w:rsidR="006D5786" w:rsidRDefault="006D5786" w:rsidP="006D5786">
      <w:pPr>
        <w:pStyle w:val="Otsikko2"/>
        <w:spacing w:line="276" w:lineRule="auto"/>
      </w:pPr>
      <w:bookmarkStart w:id="31" w:name="_Ref419130178"/>
      <w:bookmarkStart w:id="32" w:name="_Toc436993978"/>
      <w:r>
        <w:t>Kokoonpanotietojen syöttö</w:t>
      </w:r>
      <w:bookmarkEnd w:id="31"/>
      <w:bookmarkEnd w:id="32"/>
    </w:p>
    <w:p w14:paraId="30016FCB" w14:textId="77777777" w:rsidR="006D5786" w:rsidRPr="00612036" w:rsidRDefault="006D5786" w:rsidP="006D5786">
      <w:pPr>
        <w:rPr>
          <w:szCs w:val="20"/>
        </w:rPr>
      </w:pPr>
      <w:r w:rsidRPr="00612036">
        <w:rPr>
          <w:szCs w:val="20"/>
        </w:rPr>
        <w:t>Kokoonpanotietojen syöttäminen toteuttaa pakollisen vaatimuksen junakokoonpanon väli</w:t>
      </w:r>
      <w:r w:rsidRPr="00612036">
        <w:rPr>
          <w:szCs w:val="20"/>
        </w:rPr>
        <w:t>t</w:t>
      </w:r>
      <w:r w:rsidRPr="00612036">
        <w:rPr>
          <w:szCs w:val="20"/>
        </w:rPr>
        <w:t>tämisestä (</w:t>
      </w:r>
      <w:r w:rsidRPr="00612036">
        <w:rPr>
          <w:szCs w:val="20"/>
        </w:rPr>
        <w:fldChar w:fldCharType="begin"/>
      </w:r>
      <w:r w:rsidRPr="00612036">
        <w:rPr>
          <w:szCs w:val="20"/>
        </w:rPr>
        <w:instrText xml:space="preserve"> REF _Ref419129920 \h  \* MERGEFORMAT </w:instrText>
      </w:r>
      <w:r w:rsidRPr="00612036">
        <w:rPr>
          <w:szCs w:val="20"/>
        </w:rPr>
      </w:r>
      <w:r w:rsidRPr="00612036">
        <w:rPr>
          <w:szCs w:val="20"/>
        </w:rPr>
        <w:fldChar w:fldCharType="separate"/>
      </w:r>
      <w:r w:rsidR="0068097C" w:rsidRPr="0068097C">
        <w:rPr>
          <w:szCs w:val="20"/>
        </w:rPr>
        <w:t xml:space="preserve">Taulukko </w:t>
      </w:r>
      <w:r w:rsidR="0068097C" w:rsidRPr="0068097C">
        <w:rPr>
          <w:noProof/>
          <w:szCs w:val="20"/>
        </w:rPr>
        <w:t>8</w:t>
      </w:r>
      <w:r w:rsidRPr="00612036">
        <w:rPr>
          <w:szCs w:val="20"/>
        </w:rPr>
        <w:fldChar w:fldCharType="end"/>
      </w:r>
      <w:r w:rsidRPr="00612036">
        <w:rPr>
          <w:szCs w:val="20"/>
        </w:rPr>
        <w:t>). K</w:t>
      </w:r>
      <w:r w:rsidRPr="00612036">
        <w:rPr>
          <w:rFonts w:cs="Arial"/>
          <w:color w:val="000000"/>
          <w:szCs w:val="20"/>
        </w:rPr>
        <w:t>okoonpanotietojen syöttäminen ja kokoonpano-tietojärjestelmäpalvelu on eroteltu mallinnuksessa, koska pienemmältä operaattorilta, jolla on vähemmän kalustoa, ei vaadita järjestelmärajapintaa, vaan tietojen syöttäminen on mahdo</w:t>
      </w:r>
      <w:r w:rsidRPr="00612036">
        <w:rPr>
          <w:rFonts w:cs="Arial"/>
          <w:color w:val="000000"/>
          <w:szCs w:val="20"/>
        </w:rPr>
        <w:t>l</w:t>
      </w:r>
      <w:r w:rsidRPr="00612036">
        <w:rPr>
          <w:rFonts w:cs="Arial"/>
          <w:color w:val="000000"/>
          <w:szCs w:val="20"/>
        </w:rPr>
        <w:t xml:space="preserve">lista käyttäjärajapinnassa. </w:t>
      </w:r>
    </w:p>
    <w:p w14:paraId="422A9537" w14:textId="77777777" w:rsidR="006D5786" w:rsidRDefault="006D5786" w:rsidP="006D5786">
      <w:pPr>
        <w:pStyle w:val="Kuvanotsikko"/>
      </w:pPr>
      <w:bookmarkStart w:id="33" w:name="_Ref419129920"/>
      <w:bookmarkStart w:id="34" w:name="_Toc436994005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8</w:t>
      </w:r>
      <w:r w:rsidR="00C73A57">
        <w:rPr>
          <w:noProof/>
        </w:rPr>
        <w:fldChar w:fldCharType="end"/>
      </w:r>
      <w:bookmarkEnd w:id="33"/>
      <w:r>
        <w:t xml:space="preserve"> </w:t>
      </w:r>
      <w:r w:rsidRPr="00E34EDE">
        <w:t>Kokoonpanotietojen syöttö</w:t>
      </w:r>
      <w:bookmarkEnd w:id="34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1F6F4D68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AB29FB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767B92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E34EDE">
              <w:rPr>
                <w:rFonts w:cs="Arial"/>
                <w:color w:val="auto"/>
              </w:rPr>
              <w:t>Kokoonpanotietojen syöttö</w:t>
            </w:r>
          </w:p>
        </w:tc>
      </w:tr>
      <w:tr w:rsidR="006D5786" w:rsidRPr="00733DA3" w14:paraId="693E07F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BF95F8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8D39D14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5ED2F486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BC3962D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964E5DB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E34EDE">
              <w:rPr>
                <w:rFonts w:cs="Arial"/>
              </w:rPr>
              <w:t>Junakokoonpanon välittäminen</w:t>
            </w:r>
          </w:p>
        </w:tc>
      </w:tr>
      <w:tr w:rsidR="006D5786" w:rsidRPr="00733DA3" w14:paraId="028A1AE3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DFB9D1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8C617C2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5A9536E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7362CC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4610F50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3E09F014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969594D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99396B8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5B6B179E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E4C03F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53FCB67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LIIKE</w:t>
            </w:r>
          </w:p>
        </w:tc>
      </w:tr>
      <w:tr w:rsidR="006D5786" w:rsidRPr="00733DA3" w14:paraId="483A2E75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675E32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3978E47" w14:textId="77777777" w:rsidR="006D5786" w:rsidRPr="004F5057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F5057">
              <w:rPr>
                <w:rFonts w:cs="Arial"/>
              </w:rPr>
              <w:t>LIIKE-kapasiteettikäyttöliittymä</w:t>
            </w:r>
          </w:p>
        </w:tc>
      </w:tr>
      <w:tr w:rsidR="006D5786" w:rsidRPr="00733DA3" w14:paraId="01E4566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B151139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242A5EC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Kyllä/Ei</w:t>
            </w:r>
          </w:p>
        </w:tc>
      </w:tr>
      <w:tr w:rsidR="006D5786" w:rsidRPr="00733DA3" w14:paraId="45341B75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FD49201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8F1F441" w14:textId="77777777" w:rsidR="006D5786" w:rsidRPr="004F5057" w:rsidRDefault="006D5786" w:rsidP="00915D7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F5057">
              <w:rPr>
                <w:rFonts w:cs="Arial"/>
              </w:rPr>
              <w:t>LIIKE-käyttöohje</w:t>
            </w:r>
          </w:p>
        </w:tc>
      </w:tr>
    </w:tbl>
    <w:p w14:paraId="7B0E3A08" w14:textId="77777777" w:rsidR="006D5786" w:rsidRDefault="006D5786" w:rsidP="006D5786"/>
    <w:p w14:paraId="6BD53FA3" w14:textId="77777777" w:rsidR="006D5786" w:rsidRDefault="006D5786" w:rsidP="006D5786">
      <w:r>
        <w:t>Operaattori voi syöttää junakohtaiset kokoonpanotiedot LIIKE-kapasiteettikäyttöliittymällä LIIKE-järjestelmään. Tarkempi toimintatapa kuvataan LIIKE-käyttöohjeessa.</w:t>
      </w:r>
    </w:p>
    <w:p w14:paraId="0EE41B75" w14:textId="77777777" w:rsidR="006D5786" w:rsidRDefault="006D5786" w:rsidP="006D5786">
      <w:pPr>
        <w:pStyle w:val="Otsikko2"/>
        <w:spacing w:line="276" w:lineRule="auto"/>
      </w:pPr>
      <w:bookmarkStart w:id="35" w:name="_Toc436993979"/>
      <w:r>
        <w:t>Kulkutiedot</w:t>
      </w:r>
      <w:bookmarkEnd w:id="35"/>
    </w:p>
    <w:p w14:paraId="5FFE097B" w14:textId="77777777" w:rsidR="006D5786" w:rsidRPr="00F2521C" w:rsidRDefault="006D5786" w:rsidP="006D5786">
      <w:r>
        <w:t>Kulkutiedot välitetään kauko-ohjausjärjestelmästä tai LIIKE:stä eri kohdejärjestelmiin kuten MIKU:n tai LIIKE:n. Sanomat liikkuvat XML-formaatissa. (</w:t>
      </w:r>
      <w:r>
        <w:fldChar w:fldCharType="begin"/>
      </w:r>
      <w:r>
        <w:instrText xml:space="preserve"> REF _Ref419223866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9</w:t>
      </w:r>
      <w:r>
        <w:fldChar w:fldCharType="end"/>
      </w:r>
      <w:r>
        <w:t xml:space="preserve">) </w:t>
      </w:r>
      <w:r>
        <w:tab/>
      </w:r>
    </w:p>
    <w:p w14:paraId="2FBE9371" w14:textId="77777777" w:rsidR="006D5786" w:rsidRDefault="006D5786" w:rsidP="006D5786">
      <w:pPr>
        <w:pStyle w:val="Kuvanotsikko"/>
      </w:pPr>
      <w:bookmarkStart w:id="36" w:name="_Ref419223866"/>
      <w:bookmarkStart w:id="37" w:name="_Toc436994006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9</w:t>
      </w:r>
      <w:r w:rsidR="00C73A57">
        <w:rPr>
          <w:noProof/>
        </w:rPr>
        <w:fldChar w:fldCharType="end"/>
      </w:r>
      <w:bookmarkEnd w:id="36"/>
      <w:r>
        <w:t xml:space="preserve"> Kulkutiedot</w:t>
      </w:r>
      <w:bookmarkEnd w:id="37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15756F3D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2B3523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A24673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Kulkutiedot</w:t>
            </w:r>
          </w:p>
        </w:tc>
      </w:tr>
      <w:tr w:rsidR="006D5786" w:rsidRPr="00733DA3" w14:paraId="72710688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539393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F5607AC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6D5786" w:rsidRPr="00733DA3" w14:paraId="4249F89C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514805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E8BBFCD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C248A">
              <w:rPr>
                <w:rFonts w:cs="Arial"/>
              </w:rPr>
              <w:t>- tai Avointen tapahtumatietojen hyödyntäminen</w:t>
            </w:r>
          </w:p>
        </w:tc>
      </w:tr>
      <w:tr w:rsidR="006D5786" w:rsidRPr="00733DA3" w14:paraId="6B534F15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AD34A0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6CC6BE1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XML</w:t>
            </w:r>
          </w:p>
        </w:tc>
      </w:tr>
      <w:tr w:rsidR="006D5786" w:rsidRPr="00733DA3" w14:paraId="1680E3CD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60DC93E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9EE5007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C248A">
              <w:rPr>
                <w:rFonts w:cs="Arial"/>
              </w:rPr>
              <w:t>RouteSet, TrackSet, TrainRunning</w:t>
            </w:r>
          </w:p>
        </w:tc>
      </w:tr>
      <w:tr w:rsidR="006D5786" w:rsidRPr="00733DA3" w14:paraId="0006E93B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9AFFF5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FE3C4F0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C248A">
              <w:rPr>
                <w:rFonts w:cs="Arial"/>
              </w:rPr>
              <w:t>CTC:t, LIIKE</w:t>
            </w:r>
          </w:p>
        </w:tc>
      </w:tr>
      <w:tr w:rsidR="006D5786" w:rsidRPr="00733DA3" w14:paraId="036A9F27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42E3F3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D3B34F0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MIKU, LIIKE</w:t>
            </w:r>
          </w:p>
        </w:tc>
      </w:tr>
      <w:tr w:rsidR="006D5786" w:rsidRPr="00733DA3" w14:paraId="0A69C188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C6844F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72B124C" w14:textId="77777777" w:rsidR="006D5786" w:rsidRPr="00733DA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40A75">
              <w:rPr>
                <w:rFonts w:cs="Arial"/>
              </w:rPr>
              <w:t>LIIKE-SANTRA -viestirajapinta</w:t>
            </w:r>
          </w:p>
        </w:tc>
      </w:tr>
      <w:tr w:rsidR="006D5786" w:rsidRPr="00733DA3" w14:paraId="714C38D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63242A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1345FCE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825EB" w14:paraId="7A2A51B8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42CF27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B5D68DD" w14:textId="77777777" w:rsidR="006D5786" w:rsidRPr="007825EB" w:rsidRDefault="006D5786" w:rsidP="00915D78">
            <w:pPr>
              <w:pStyle w:val="Luettelokappale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7825EB">
              <w:rPr>
                <w:rFonts w:cs="Arial"/>
                <w:lang w:val="en-US"/>
              </w:rPr>
              <w:t>RouteSetMessage 2.01.doc</w:t>
            </w:r>
          </w:p>
          <w:p w14:paraId="698CA646" w14:textId="77777777" w:rsidR="006D5786" w:rsidRPr="007825EB" w:rsidRDefault="006D5786" w:rsidP="00915D78">
            <w:pPr>
              <w:pStyle w:val="Luettelokappale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7825EB">
              <w:rPr>
                <w:rFonts w:cs="Arial"/>
                <w:lang w:val="en-US"/>
              </w:rPr>
              <w:t>TrackSetMessage20091110.doc</w:t>
            </w:r>
          </w:p>
          <w:p w14:paraId="53D3A9EA" w14:textId="77777777" w:rsidR="006D5786" w:rsidRPr="007825EB" w:rsidRDefault="006D5786" w:rsidP="00915D78">
            <w:pPr>
              <w:pStyle w:val="Luettelokappale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7825EB">
              <w:rPr>
                <w:rFonts w:cs="Arial"/>
                <w:lang w:val="en-US"/>
              </w:rPr>
              <w:t>TrainRunningMessage(2 01).doc</w:t>
            </w:r>
          </w:p>
        </w:tc>
      </w:tr>
    </w:tbl>
    <w:p w14:paraId="448DE645" w14:textId="77777777" w:rsidR="006D5786" w:rsidRDefault="006D5786" w:rsidP="006D5786">
      <w:pPr>
        <w:rPr>
          <w:lang w:val="en-US"/>
        </w:rPr>
      </w:pPr>
    </w:p>
    <w:p w14:paraId="12C7CA99" w14:textId="77777777" w:rsidR="006D5786" w:rsidRPr="002A62AA" w:rsidRDefault="006D5786" w:rsidP="006D5786">
      <w:r w:rsidRPr="00FF0581">
        <w:t xml:space="preserve">Välitettävät sanomat kuvataan edellä mainituissa viitedokumenteissa. </w:t>
      </w:r>
      <w:r>
        <w:rPr>
          <w:rFonts w:cs="Arial"/>
        </w:rPr>
        <w:t>Kulkutien luonnin jä</w:t>
      </w:r>
      <w:r>
        <w:rPr>
          <w:rFonts w:cs="Arial"/>
        </w:rPr>
        <w:t>l</w:t>
      </w:r>
      <w:r>
        <w:rPr>
          <w:rFonts w:cs="Arial"/>
        </w:rPr>
        <w:t xml:space="preserve">keen CTC lähettää </w:t>
      </w:r>
      <w:r w:rsidRPr="009D3D5E">
        <w:rPr>
          <w:rFonts w:cs="Arial"/>
          <w:i/>
        </w:rPr>
        <w:t>RouteSet</w:t>
      </w:r>
      <w:r w:rsidRPr="009D3D5E">
        <w:rPr>
          <w:rFonts w:cs="Arial"/>
        </w:rPr>
        <w:t>-sanoma</w:t>
      </w:r>
      <w:r>
        <w:rPr>
          <w:rFonts w:cs="Arial"/>
        </w:rPr>
        <w:t>n SANTRA:n, joka välittää viestin eteenpäin tarvittaviin kohdejärjestelmiin kuten MIKU:n tai LIIKE:n. Vastaanottava järjestelmä analysoi viestin sisä</w:t>
      </w:r>
      <w:r>
        <w:rPr>
          <w:rFonts w:cs="Arial"/>
        </w:rPr>
        <w:t>l</w:t>
      </w:r>
      <w:r>
        <w:rPr>
          <w:rFonts w:cs="Arial"/>
        </w:rPr>
        <w:t>lön ja voi käyttää informaatiota tiedon välittämiseen kulloisestakin liikennetilanteesta. Tätä sanomaa käytetään myös matkustajainformaation raidemuutosilmoituksiin.</w:t>
      </w:r>
    </w:p>
    <w:p w14:paraId="15B407C8" w14:textId="77777777" w:rsidR="006D5786" w:rsidRPr="009D3D5E" w:rsidRDefault="006D5786" w:rsidP="006D5786">
      <w:pPr>
        <w:rPr>
          <w:rFonts w:cs="Arial"/>
          <w:i/>
        </w:rPr>
      </w:pPr>
      <w:r w:rsidRPr="009B1FBF">
        <w:rPr>
          <w:rFonts w:cs="Arial"/>
        </w:rPr>
        <w:t>J</w:t>
      </w:r>
      <w:r>
        <w:rPr>
          <w:rFonts w:cs="Arial"/>
        </w:rPr>
        <w:t xml:space="preserve">oka kerta kun kulkutie on luotu ja </w:t>
      </w:r>
      <w:r w:rsidRPr="009B1FBF">
        <w:rPr>
          <w:rFonts w:cs="Arial"/>
        </w:rPr>
        <w:t xml:space="preserve">turvattu, CTC lähettää </w:t>
      </w:r>
      <w:r w:rsidRPr="009D3D5E">
        <w:rPr>
          <w:rFonts w:cs="Arial"/>
          <w:i/>
        </w:rPr>
        <w:t>TrackSet</w:t>
      </w:r>
      <w:r w:rsidRPr="009B1FBF">
        <w:rPr>
          <w:rFonts w:cs="Arial"/>
        </w:rPr>
        <w:t>-sanoma</w:t>
      </w:r>
      <w:r>
        <w:rPr>
          <w:rFonts w:cs="Arial"/>
        </w:rPr>
        <w:t>n SANTRA:n, joka välittää viestin eteenpäin tarvittaviin kohdejärjestelmiin kuten MIKU:n tai LIIKE:n. Rii</w:t>
      </w:r>
      <w:r>
        <w:rPr>
          <w:rFonts w:cs="Arial"/>
        </w:rPr>
        <w:t>p</w:t>
      </w:r>
      <w:r>
        <w:rPr>
          <w:rFonts w:cs="Arial"/>
        </w:rPr>
        <w:t xml:space="preserve">pumatta siitä, onko reitti suunnitelman mukainen vai muokattu, viestin sisältö pysyy samana. Jälleen vastaanottava järjestelmä päättelee, onko raiteissa tapahtunut muutoksia. </w:t>
      </w:r>
      <w:r w:rsidRPr="009B1FBF">
        <w:rPr>
          <w:rFonts w:cs="Arial"/>
          <w:i/>
        </w:rPr>
        <w:t>TrackCo</w:t>
      </w:r>
      <w:r w:rsidRPr="009B1FBF">
        <w:rPr>
          <w:rFonts w:cs="Arial"/>
          <w:i/>
        </w:rPr>
        <w:t>n</w:t>
      </w:r>
      <w:r w:rsidRPr="009B1FBF">
        <w:rPr>
          <w:rFonts w:cs="Arial"/>
          <w:i/>
        </w:rPr>
        <w:t>firm</w:t>
      </w:r>
      <w:r>
        <w:rPr>
          <w:rFonts w:cs="Arial"/>
        </w:rPr>
        <w:t>-sanoma määrittelee ja vahvistaa tietylle junanumerolle tietyt raiteet liikennepaikalla tai linjaraiteella.</w:t>
      </w:r>
    </w:p>
    <w:p w14:paraId="369B3FF9" w14:textId="77777777" w:rsidR="006D5786" w:rsidRPr="009D3D5E" w:rsidRDefault="006D5786" w:rsidP="006D5786">
      <w:pPr>
        <w:rPr>
          <w:rFonts w:cs="Arial"/>
          <w:i/>
        </w:rPr>
      </w:pPr>
      <w:r w:rsidRPr="009D3D5E">
        <w:rPr>
          <w:rFonts w:cs="Arial"/>
          <w:i/>
        </w:rPr>
        <w:t>TrainRunning</w:t>
      </w:r>
      <w:r w:rsidRPr="001278E2">
        <w:rPr>
          <w:rFonts w:cs="Arial"/>
        </w:rPr>
        <w:t>-sanoma</w:t>
      </w:r>
      <w:r>
        <w:rPr>
          <w:rFonts w:cs="Arial"/>
        </w:rPr>
        <w:t xml:space="preserve"> sisältää tiedot junista ja rataverkolla kulkevista ei-junanumerollisista kalustoyksiköistä. Tavoitteena on saada kaikkien rataverkolla kulkevien kalustoyksiköiden sijainti ja kulkutiedot SANTRA:n kautta LIIKE-järjestelmään. Tämä toteutuu tietenkin vain rataosuuksilla, joissa on käytössä CTC-järjestelmä. Käytännössä </w:t>
      </w:r>
      <w:r w:rsidRPr="009D3D5E">
        <w:rPr>
          <w:rFonts w:cs="Arial"/>
          <w:i/>
        </w:rPr>
        <w:t>TrainRunning</w:t>
      </w:r>
      <w:r w:rsidRPr="001278E2">
        <w:rPr>
          <w:rFonts w:cs="Arial"/>
        </w:rPr>
        <w:t>-sanoma</w:t>
      </w:r>
      <w:r>
        <w:rPr>
          <w:rFonts w:cs="Arial"/>
        </w:rPr>
        <w:t xml:space="preserve"> luodaan, joka kerta, kun juna tai kalustoyksikkö liikkuu kauko-ohjausjärjestelmän valvonta-alueella varaten tai vapauttaen raideosuuden.</w:t>
      </w:r>
    </w:p>
    <w:p w14:paraId="6BA79F89" w14:textId="77777777" w:rsidR="006D5786" w:rsidRDefault="006D5786" w:rsidP="006D5786">
      <w:pPr>
        <w:pStyle w:val="Otsikko2"/>
        <w:spacing w:line="276" w:lineRule="auto"/>
      </w:pPr>
      <w:bookmarkStart w:id="38" w:name="_Toc436993980"/>
      <w:r>
        <w:t>Ennusteet</w:t>
      </w:r>
      <w:bookmarkEnd w:id="38"/>
    </w:p>
    <w:p w14:paraId="18A045E1" w14:textId="77777777" w:rsidR="006D5786" w:rsidRPr="008C0201" w:rsidRDefault="006D5786" w:rsidP="006D5786">
      <w:r>
        <w:t>Junan tai kalustoyksikön kuljettamiseen liittyvät ennusteet toteutetaan järjestelmäpalveluna (</w:t>
      </w:r>
      <w:r>
        <w:fldChar w:fldCharType="begin"/>
      </w:r>
      <w:r>
        <w:instrText xml:space="preserve"> REF _Ref419117355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10</w:t>
      </w:r>
      <w:r>
        <w:fldChar w:fldCharType="end"/>
      </w:r>
      <w:r>
        <w:t>), joka koostaa eri lähdejärjestelmistä tulevan datan XML-sanomaksi ja välittää LIIKE-SANTRA -viestirajapinnasta kohdejärjestelmiin.</w:t>
      </w:r>
    </w:p>
    <w:p w14:paraId="57A58CFF" w14:textId="77777777" w:rsidR="006D5786" w:rsidRDefault="006D5786" w:rsidP="006D5786">
      <w:pPr>
        <w:pStyle w:val="Kuvanotsikko"/>
      </w:pPr>
      <w:bookmarkStart w:id="39" w:name="_Ref419117355"/>
      <w:bookmarkStart w:id="40" w:name="_Toc436994007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10</w:t>
      </w:r>
      <w:r w:rsidR="00C73A57">
        <w:rPr>
          <w:noProof/>
        </w:rPr>
        <w:fldChar w:fldCharType="end"/>
      </w:r>
      <w:bookmarkEnd w:id="39"/>
      <w:r>
        <w:t xml:space="preserve"> Ennusteet</w:t>
      </w:r>
      <w:bookmarkEnd w:id="40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2D8ECE18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EFEB0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1D5692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Ennusteet</w:t>
            </w:r>
          </w:p>
        </w:tc>
      </w:tr>
      <w:tr w:rsidR="006D5786" w:rsidRPr="00733DA3" w14:paraId="3EA3FC37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A854B41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6A4E2F7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6D5786" w:rsidRPr="00733DA3" w14:paraId="5A9C8E06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40FA5B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7545DBA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1C18F7">
              <w:rPr>
                <w:rFonts w:cs="Arial"/>
              </w:rPr>
              <w:t>Junan tai kalustoyksikön kuljettaminen</w:t>
            </w:r>
          </w:p>
        </w:tc>
      </w:tr>
      <w:tr w:rsidR="006D5786" w:rsidRPr="00733DA3" w14:paraId="48DD5F14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30153C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4F7935F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XML</w:t>
            </w:r>
          </w:p>
        </w:tc>
      </w:tr>
      <w:tr w:rsidR="006D5786" w:rsidRPr="00733DA3" w14:paraId="212E6C84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F956B9D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24E4EB6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1C18F7">
              <w:rPr>
                <w:rFonts w:cs="Arial"/>
              </w:rPr>
              <w:t>Common Forecast Message</w:t>
            </w:r>
          </w:p>
        </w:tc>
      </w:tr>
      <w:tr w:rsidR="006D5786" w:rsidRPr="00733DA3" w14:paraId="5D9C77D6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D05D9F9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487ED04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18F7">
              <w:rPr>
                <w:rFonts w:cs="Arial"/>
              </w:rPr>
              <w:t>CTC:t</w:t>
            </w:r>
            <w:r>
              <w:rPr>
                <w:rStyle w:val="Alaviitteenviite"/>
                <w:rFonts w:cs="Arial"/>
              </w:rPr>
              <w:footnoteReference w:id="7"/>
            </w:r>
            <w:r w:rsidRPr="001C18F7">
              <w:rPr>
                <w:rFonts w:cs="Arial"/>
              </w:rPr>
              <w:t>, MIKU</w:t>
            </w:r>
            <w:r>
              <w:rPr>
                <w:rStyle w:val="Alaviitteenviite"/>
                <w:rFonts w:cs="Arial"/>
              </w:rPr>
              <w:footnoteReference w:id="8"/>
            </w:r>
            <w:r w:rsidRPr="001C18F7">
              <w:rPr>
                <w:rFonts w:cs="Arial"/>
              </w:rPr>
              <w:t>, LIIKE</w:t>
            </w:r>
          </w:p>
        </w:tc>
      </w:tr>
      <w:tr w:rsidR="006D5786" w:rsidRPr="00733DA3" w14:paraId="194609B6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6AE2E39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330269B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56362B4B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EEF594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F4070DA" w14:textId="77777777" w:rsidR="006D5786" w:rsidRPr="00733DA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C18F7">
              <w:rPr>
                <w:rFonts w:cs="Arial"/>
              </w:rPr>
              <w:t>LIIKE-SANTRA -viestirajapinta</w:t>
            </w:r>
          </w:p>
        </w:tc>
      </w:tr>
      <w:tr w:rsidR="006D5786" w:rsidRPr="00733DA3" w14:paraId="5455927E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727BCC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A811027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33DA3" w14:paraId="5EA54252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1E1BBF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BF41A63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2D1C">
              <w:rPr>
                <w:rFonts w:cs="Arial"/>
              </w:rPr>
              <w:t>CommonForecastMessage20091110.doc</w:t>
            </w:r>
          </w:p>
        </w:tc>
      </w:tr>
    </w:tbl>
    <w:p w14:paraId="04EE3576" w14:textId="77777777" w:rsidR="006D5786" w:rsidRPr="0021615B" w:rsidRDefault="006D5786" w:rsidP="006D5786"/>
    <w:p w14:paraId="41859209" w14:textId="77777777" w:rsidR="006D5786" w:rsidRDefault="006D5786" w:rsidP="006D5786">
      <w:r w:rsidRPr="0003186B">
        <w:rPr>
          <w:i/>
        </w:rPr>
        <w:t>Common Forecast Message</w:t>
      </w:r>
      <w:r>
        <w:t xml:space="preserve"> koostaa eri toimijoiden järjestelmien tiedot samaan formaattiin. Lähdejärjestelmiä ovat kauko-ohjausjärjestelmät (CTC:t), MIKU ja LIIKE. Ennusteet saadaan lähdejärjestelmistä automaattisena viestinä.</w:t>
      </w:r>
    </w:p>
    <w:p w14:paraId="3C403684" w14:textId="77777777" w:rsidR="006D5786" w:rsidRDefault="006D5786" w:rsidP="006D5786">
      <w:r>
        <w:t>Kauko-ohjauksen ennuste saadaan automaattisella laskennalla siten, että CTC laskee jun</w:t>
      </w:r>
      <w:r>
        <w:t>a</w:t>
      </w:r>
      <w:r>
        <w:t xml:space="preserve">numerolle suunnitellun aikataulun ja todellisen toteuman välisen eron. Toteuma saadaan junan ohittamien liikennepaikkojen aikaleimoista. Ennuste lasketaan automaattisesti kauko-ohjausjärjestelmän alueella olevalle seuraavalle liikennepaikalle. Laskettu ennuste välitetään CTC:ltä SANTRA:lle. </w:t>
      </w:r>
    </w:p>
    <w:p w14:paraId="0678383A" w14:textId="77777777" w:rsidR="006D5786" w:rsidRDefault="006D5786" w:rsidP="006D5786">
      <w:r>
        <w:t>MIKU pystyy laskemaan erotuksen todellisen ja aikataulun mukaisten saapumis- ja lähtöa</w:t>
      </w:r>
      <w:r>
        <w:t>i</w:t>
      </w:r>
      <w:r>
        <w:t>kojen välillä. Operaattori voi myös manuaalisesti syöttää junan viivästymisajan tietyllä as</w:t>
      </w:r>
      <w:r>
        <w:t>e</w:t>
      </w:r>
      <w:r>
        <w:t xml:space="preserve">malla. Manuaalisen muutostiedon perusteella MIKU generoi lopulle junan reitille ennusteet. MIKU saa </w:t>
      </w:r>
      <w:r w:rsidRPr="0003186B">
        <w:rPr>
          <w:i/>
        </w:rPr>
        <w:t>Common Forecast Message</w:t>
      </w:r>
      <w:r>
        <w:t xml:space="preserve">:n joko CTC:ltä tai LIIKE:stä, joista se generoi junan lopulle reitille ennusteet saapumisajoista. Tämän jälkeen MIKU lähettää </w:t>
      </w:r>
      <w:r w:rsidRPr="0003186B">
        <w:rPr>
          <w:i/>
        </w:rPr>
        <w:t>C</w:t>
      </w:r>
      <w:r>
        <w:rPr>
          <w:i/>
        </w:rPr>
        <w:t>ommon Forecast Message</w:t>
      </w:r>
      <w:r>
        <w:t>t SANTRA:lle, joka määrittelee, mille järjestelmille viestit välitetään.</w:t>
      </w:r>
    </w:p>
    <w:p w14:paraId="4D11CD7B" w14:textId="77777777" w:rsidR="006D5786" w:rsidRPr="001C18F7" w:rsidRDefault="006D5786" w:rsidP="006D5786">
      <w:r>
        <w:t xml:space="preserve">LIIKE-järjestelmän käyttäjillä on mahdollisuus manuaalisesti lisätä saapumis- tai lähtöajan viivettä juna ja asema kohtaisesti. Tällöin LIIKE välittää </w:t>
      </w:r>
      <w:r w:rsidRPr="0003186B">
        <w:rPr>
          <w:i/>
        </w:rPr>
        <w:t>Common Forecast Message</w:t>
      </w:r>
      <w:r>
        <w:t>n SANTRA:lle, joka välittää viestin tarvittaviin kohdejärjestelmiin.</w:t>
      </w:r>
    </w:p>
    <w:p w14:paraId="018A9B1F" w14:textId="77777777" w:rsidR="006D5786" w:rsidRDefault="006D5786" w:rsidP="006D5786">
      <w:pPr>
        <w:pStyle w:val="Otsikko2"/>
        <w:spacing w:line="276" w:lineRule="auto"/>
      </w:pPr>
      <w:bookmarkStart w:id="41" w:name="_Toc436993981"/>
      <w:r>
        <w:t>Kuljettaja-aikataulu</w:t>
      </w:r>
      <w:bookmarkEnd w:id="41"/>
    </w:p>
    <w:p w14:paraId="3D6DA0C5" w14:textId="4D8C6B2E" w:rsidR="006D5786" w:rsidRPr="008C0201" w:rsidRDefault="006D5786" w:rsidP="006D5786">
      <w:r>
        <w:t xml:space="preserve">Kuljettaja-aikataulu on tällä hetkellä PDF-muotoinen dokumentti, joka muodostetaan </w:t>
      </w:r>
      <w:r w:rsidR="00652666">
        <w:t>JETI</w:t>
      </w:r>
      <w:r>
        <w:t>-järjestelmässä ja välitetään SANTRA:n kautta operaattorille (</w:t>
      </w:r>
      <w:r>
        <w:fldChar w:fldCharType="begin"/>
      </w:r>
      <w:r>
        <w:instrText xml:space="preserve"> REF _Ref419130940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11</w:t>
      </w:r>
      <w:r>
        <w:fldChar w:fldCharType="end"/>
      </w:r>
      <w:r>
        <w:t>).</w:t>
      </w:r>
    </w:p>
    <w:p w14:paraId="31BD7B5D" w14:textId="77777777" w:rsidR="006D5786" w:rsidRDefault="006D5786" w:rsidP="006D5786">
      <w:pPr>
        <w:pStyle w:val="Kuvanotsikko"/>
      </w:pPr>
      <w:bookmarkStart w:id="42" w:name="_Ref419130940"/>
      <w:bookmarkStart w:id="43" w:name="_Ref419130934"/>
      <w:bookmarkStart w:id="44" w:name="_Toc436994008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11</w:t>
      </w:r>
      <w:r w:rsidR="00C73A57">
        <w:rPr>
          <w:noProof/>
        </w:rPr>
        <w:fldChar w:fldCharType="end"/>
      </w:r>
      <w:bookmarkEnd w:id="42"/>
      <w:r>
        <w:t xml:space="preserve"> Kuljettaja-aikataulu</w:t>
      </w:r>
      <w:bookmarkEnd w:id="43"/>
      <w:bookmarkEnd w:id="44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731E56F3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325CE6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22D3A6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Kuljettaja-aikataulu</w:t>
            </w:r>
          </w:p>
        </w:tc>
      </w:tr>
      <w:tr w:rsidR="006D5786" w:rsidRPr="00733DA3" w14:paraId="5EA42D90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DFAABB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499E2F2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6D5786" w:rsidRPr="00733DA3" w14:paraId="3A797ECB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B74CA5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A848F48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C0201">
              <w:rPr>
                <w:rFonts w:cs="Arial"/>
              </w:rPr>
              <w:t>Junan tai kalustoyksikön kuljettaminen</w:t>
            </w:r>
          </w:p>
        </w:tc>
      </w:tr>
      <w:tr w:rsidR="006D5786" w:rsidRPr="00733DA3" w14:paraId="37683517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2021014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42FC369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</w:tr>
      <w:tr w:rsidR="006D5786" w:rsidRPr="00733DA3" w14:paraId="07AE854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3C971B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21B984C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320679A2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D3B1329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E5AF218" w14:textId="1EF8AB6A" w:rsidR="006D5786" w:rsidRPr="00733DA3" w:rsidRDefault="0065266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JETI</w:t>
            </w:r>
          </w:p>
        </w:tc>
      </w:tr>
      <w:tr w:rsidR="006D5786" w:rsidRPr="00733DA3" w14:paraId="3469BAF5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D74F98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B952999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17CAC10D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73623D1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308E875" w14:textId="77777777" w:rsidR="006D5786" w:rsidRPr="00733DA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40A75">
              <w:rPr>
                <w:rFonts w:cs="Arial"/>
              </w:rPr>
              <w:t>LIIKE-SANTRA -viestirajapinta</w:t>
            </w:r>
          </w:p>
        </w:tc>
      </w:tr>
      <w:tr w:rsidR="006D5786" w:rsidRPr="00733DA3" w14:paraId="10123CC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85CBC74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8B698D6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33DA3" w14:paraId="64930387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6B1B16D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9F05900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aikataulutuloste</w:t>
            </w:r>
          </w:p>
        </w:tc>
      </w:tr>
    </w:tbl>
    <w:p w14:paraId="76FB4A86" w14:textId="77777777" w:rsidR="006D5786" w:rsidRDefault="006D5786" w:rsidP="006D5786"/>
    <w:p w14:paraId="2166F9E2" w14:textId="77777777" w:rsidR="006D5786" w:rsidRDefault="006D5786" w:rsidP="006D5786">
      <w:r>
        <w:t>Kuljettaja-aikataulu on junan kuljettajan yhdistetty reittilista- ja aikataulutuloste, joka sisältää kyseistä junaa koskevat ilmoitukset.</w:t>
      </w:r>
    </w:p>
    <w:p w14:paraId="4E925556" w14:textId="3ED57426" w:rsidR="006D5786" w:rsidRDefault="006D5786" w:rsidP="006D5786">
      <w:pPr>
        <w:pStyle w:val="Otsikko2"/>
        <w:spacing w:line="276" w:lineRule="auto"/>
      </w:pPr>
      <w:bookmarkStart w:id="45" w:name="_Toc436993982"/>
      <w:r>
        <w:t>Kuljettaja-aikataulu ja ilmoitukset (tavoitetila)</w:t>
      </w:r>
      <w:bookmarkEnd w:id="45"/>
    </w:p>
    <w:p w14:paraId="5EE09CA8" w14:textId="77777777" w:rsidR="006D5786" w:rsidRPr="0054261D" w:rsidRDefault="006D5786" w:rsidP="006D5786">
      <w:r>
        <w:t>Liikennevirasto edellyttää, että Liikenneviraston toimittama KUPLA-sovellus on vuoden 2016 aikana käytössä kaikissa valtion rataverkolla liikkuvissa yksiköissä, myös vaihtotyöliike</w:t>
      </w:r>
      <w:r>
        <w:t>n</w:t>
      </w:r>
      <w:r>
        <w:t>teessä yksittäisen liikennepaikan sisällä. Junan tai kalustoyksikön kuljettamiseksi tulee ja</w:t>
      </w:r>
      <w:r>
        <w:t>t</w:t>
      </w:r>
      <w:r>
        <w:t>kossa käyttää siis KUPLA-sovellusta</w:t>
      </w:r>
      <w:r>
        <w:rPr>
          <w:rStyle w:val="Alaviitteenviite"/>
        </w:rPr>
        <w:footnoteReference w:id="9"/>
      </w:r>
      <w:r>
        <w:t>. Kuljettajapäätelaitteessa näytetään kuljettaja-aikataulut ja ilmoitukset sovelluksen sisäisenä toiminnallisuutena.</w:t>
      </w:r>
    </w:p>
    <w:p w14:paraId="69E6BFC1" w14:textId="77777777" w:rsidR="006D5786" w:rsidRDefault="006D5786" w:rsidP="006D5786">
      <w:pPr>
        <w:pStyle w:val="Kuvanotsikko"/>
      </w:pPr>
      <w:bookmarkStart w:id="46" w:name="_Toc436994009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12</w:t>
      </w:r>
      <w:r w:rsidR="00C73A57">
        <w:rPr>
          <w:noProof/>
        </w:rPr>
        <w:fldChar w:fldCharType="end"/>
      </w:r>
      <w:r>
        <w:t xml:space="preserve"> </w:t>
      </w:r>
      <w:r w:rsidRPr="00F23702">
        <w:t>Kuljettaja-aikataulu ja ilmoitukset</w:t>
      </w:r>
      <w:bookmarkEnd w:id="46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3C7FD4D5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575070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B5C629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23702">
              <w:rPr>
                <w:rFonts w:cs="Arial"/>
                <w:color w:val="auto"/>
              </w:rPr>
              <w:t>Kuljettaja-aikataulu ja ilmoitukset</w:t>
            </w:r>
          </w:p>
        </w:tc>
      </w:tr>
      <w:tr w:rsidR="006D5786" w:rsidRPr="00733DA3" w14:paraId="487BCA97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F14C33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A92455D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737A7555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017D979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DFECFE6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46A82">
              <w:rPr>
                <w:rFonts w:cs="Arial"/>
              </w:rPr>
              <w:t>Junan tai kalustoyksikön kuljettaminen</w:t>
            </w:r>
          </w:p>
        </w:tc>
      </w:tr>
      <w:tr w:rsidR="006D5786" w:rsidRPr="00733DA3" w14:paraId="1357A0B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BF4225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FD6ED3B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262AFE6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3BC58E1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BAA7A85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6C20135B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A6FB20D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A0E92BD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KUPLA</w:t>
            </w:r>
          </w:p>
        </w:tc>
      </w:tr>
      <w:tr w:rsidR="006D5786" w:rsidRPr="00733DA3" w14:paraId="7E163CD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5937AD4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5DBD8BB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4160098C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62A270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A2826AA" w14:textId="77777777" w:rsidR="006D5786" w:rsidRPr="004F5057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F5057">
              <w:rPr>
                <w:rFonts w:cs="Arial"/>
              </w:rPr>
              <w:t>KUPLA-käyttöliittymä</w:t>
            </w:r>
          </w:p>
        </w:tc>
      </w:tr>
      <w:tr w:rsidR="006D5786" w:rsidRPr="00733DA3" w14:paraId="71B7DA7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C5B05C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AF91C19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6D5786" w:rsidRPr="00733DA3" w14:paraId="2343F85F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5463E3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2CE66A0" w14:textId="77777777" w:rsidR="006D5786" w:rsidRPr="004F5057" w:rsidRDefault="006D5786" w:rsidP="00915D7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F5057">
              <w:rPr>
                <w:rFonts w:cs="Arial"/>
              </w:rPr>
              <w:t>KUPLA-käyttöohje</w:t>
            </w:r>
          </w:p>
        </w:tc>
      </w:tr>
    </w:tbl>
    <w:p w14:paraId="019C0BBD" w14:textId="77777777" w:rsidR="006D5786" w:rsidRDefault="006D5786" w:rsidP="006D5786"/>
    <w:p w14:paraId="5A7B001D" w14:textId="59638555" w:rsidR="006D5786" w:rsidRPr="008C0201" w:rsidRDefault="006D5786" w:rsidP="006D5786">
      <w:r>
        <w:t>KUPLA-sovellus toimii päätelaitteessa, jonka hankinta- ja käyttökustannuksista rautatieliike</w:t>
      </w:r>
      <w:r>
        <w:t>n</w:t>
      </w:r>
      <w:r>
        <w:t xml:space="preserve">teenharjoittajat vastaavat täysmääräisesti. Kuljettajapäätesovelluksen käyttäminen edellyttää GPS:llä varustettua kosketusnäytöllistä Windows tablet-laitetta (Windows 8.1 tai uudempi) sekä GSM-pohjaista kaupallista internet-yhteyttä. Tämä on kuvattu tarkemmin luvussa </w:t>
      </w:r>
      <w:r>
        <w:fldChar w:fldCharType="begin"/>
      </w:r>
      <w:r>
        <w:instrText xml:space="preserve"> REF _Ref419296253 \r \h </w:instrText>
      </w:r>
      <w:r>
        <w:fldChar w:fldCharType="separate"/>
      </w:r>
      <w:r w:rsidR="0068097C">
        <w:t>4.1</w:t>
      </w:r>
      <w:r>
        <w:fldChar w:fldCharType="end"/>
      </w:r>
      <w:r>
        <w:t>. Liikennevirasto käyttää laitteiston sijaintitietoa liikenteenhallintajärjestelmien tarpeisiin, mutta sitä ei luovuteta kolmansille osapuolille, ellei muussa lainsäädännössä toisin mainita.</w:t>
      </w:r>
      <w:r>
        <w:rPr>
          <w:rStyle w:val="Alaviitteenviite"/>
        </w:rPr>
        <w:footnoteReference w:id="10"/>
      </w:r>
    </w:p>
    <w:p w14:paraId="0918BFEB" w14:textId="116853A0" w:rsidR="006D5786" w:rsidRDefault="006D5786" w:rsidP="006D5786">
      <w:pPr>
        <w:pStyle w:val="Otsikko2"/>
      </w:pPr>
      <w:bookmarkStart w:id="47" w:name="_Ref419286958"/>
      <w:bookmarkStart w:id="48" w:name="_Toc436993983"/>
      <w:r>
        <w:t>Raidemuutos</w:t>
      </w:r>
      <w:bookmarkEnd w:id="47"/>
      <w:r w:rsidR="00F1506F">
        <w:t xml:space="preserve"> operatiivisessa tilanteessa</w:t>
      </w:r>
      <w:r>
        <w:t xml:space="preserve"> (tavoitetila)</w:t>
      </w:r>
      <w:bookmarkEnd w:id="48"/>
    </w:p>
    <w:p w14:paraId="15875CB0" w14:textId="77777777" w:rsidR="006D5786" w:rsidRDefault="006D5786" w:rsidP="006D5786">
      <w:r>
        <w:t>Tällä hetkellä raidemuutosilmoitus välitetään operaattorilta Liikennevirastolle paperidok</w:t>
      </w:r>
      <w:r>
        <w:t>u</w:t>
      </w:r>
      <w:r>
        <w:t>mentilla. Liikennevirasto tarkistaa muutosilmoituksen, hyväksyy sen ja välittää kuittauksen raidemuutospyyntövastauksena.</w:t>
      </w:r>
    </w:p>
    <w:p w14:paraId="04FB75E7" w14:textId="7DBBF1BE" w:rsidR="006D5786" w:rsidRPr="00CE1C7E" w:rsidRDefault="006D5786" w:rsidP="006D5786">
      <w:r>
        <w:t xml:space="preserve">Operatiivinen raiteistonkäytön muutoksen toteuttava tietojärjestelmäpalvelu raidemuutos on mahdollinen tulevaisuuden palvelu, jolloin raidemuutostietoja ei tarvitse lähettää </w:t>
      </w:r>
      <w:r w:rsidR="003731E5">
        <w:t>paperimu</w:t>
      </w:r>
      <w:r w:rsidR="003731E5">
        <w:t>o</w:t>
      </w:r>
      <w:r w:rsidR="003731E5">
        <w:t>dossa</w:t>
      </w:r>
      <w:r>
        <w:t xml:space="preserve"> (</w:t>
      </w:r>
      <w:r>
        <w:fldChar w:fldCharType="begin"/>
      </w:r>
      <w:r>
        <w:instrText xml:space="preserve"> REF _Ref419192372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13</w:t>
      </w:r>
      <w:r>
        <w:fldChar w:fldCharType="end"/>
      </w:r>
      <w:r>
        <w:t>).</w:t>
      </w:r>
    </w:p>
    <w:p w14:paraId="3DE6C79B" w14:textId="77777777" w:rsidR="006D5786" w:rsidRDefault="006D5786" w:rsidP="006D5786">
      <w:pPr>
        <w:pStyle w:val="Kuvanotsikko"/>
      </w:pPr>
      <w:bookmarkStart w:id="49" w:name="_Ref419192372"/>
      <w:bookmarkStart w:id="50" w:name="_Toc436994010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13</w:t>
      </w:r>
      <w:r w:rsidR="00C73A57">
        <w:rPr>
          <w:noProof/>
        </w:rPr>
        <w:fldChar w:fldCharType="end"/>
      </w:r>
      <w:bookmarkEnd w:id="49"/>
      <w:r>
        <w:t xml:space="preserve"> Raidemuutos</w:t>
      </w:r>
      <w:bookmarkEnd w:id="50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2A602260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8450FC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23BEEB" w14:textId="686FD7FD" w:rsidR="006D5786" w:rsidRPr="00733DA3" w:rsidRDefault="002526BC" w:rsidP="002526B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2526BC">
              <w:rPr>
                <w:rFonts w:cs="Arial"/>
                <w:color w:val="auto"/>
              </w:rPr>
              <w:t>Raidemuutos operatiivisessa tilanteessa</w:t>
            </w:r>
          </w:p>
        </w:tc>
      </w:tr>
      <w:tr w:rsidR="006D5786" w:rsidRPr="00733DA3" w14:paraId="511C8DDE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513910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AAF45FC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6D5786" w:rsidRPr="00733DA3" w14:paraId="1C330389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F7B55C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9960B0E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Operatiivinen raiteidenkäytön muutos</w:t>
            </w:r>
          </w:p>
        </w:tc>
      </w:tr>
      <w:tr w:rsidR="006D5786" w:rsidRPr="00733DA3" w14:paraId="3991BCE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C1B646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1E6AD42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XML</w:t>
            </w:r>
          </w:p>
        </w:tc>
      </w:tr>
      <w:tr w:rsidR="006D5786" w:rsidRPr="00733DA3" w14:paraId="47D10694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707DFF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428444C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  <w:tr w:rsidR="006D5786" w:rsidRPr="00733DA3" w14:paraId="70038DEA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8F6360E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8848C34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656EBAAE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36840D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18C7B9A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LIIKE</w:t>
            </w:r>
          </w:p>
        </w:tc>
      </w:tr>
      <w:tr w:rsidR="006D5786" w:rsidRPr="00733DA3" w14:paraId="056F546F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3FC8917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A241610" w14:textId="77777777" w:rsidR="006D5786" w:rsidRPr="00733DA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40A75">
              <w:rPr>
                <w:rFonts w:cs="Arial"/>
              </w:rPr>
              <w:t>LIIKE-SANTRA -viestirajapinta</w:t>
            </w:r>
          </w:p>
        </w:tc>
      </w:tr>
      <w:tr w:rsidR="006D5786" w:rsidRPr="00733DA3" w14:paraId="68C82580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B06DA07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0E6FEC1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825EB" w14:paraId="5A2EEC82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1539536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E90202B" w14:textId="77777777" w:rsidR="006D5786" w:rsidRPr="00612036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lang w:val="en-US"/>
              </w:rPr>
            </w:pPr>
            <w:r w:rsidRPr="00612036">
              <w:rPr>
                <w:rFonts w:cs="Arial"/>
                <w:i/>
                <w:lang w:val="en-US"/>
              </w:rPr>
              <w:t>Kehitteillä</w:t>
            </w:r>
            <w:r>
              <w:rPr>
                <w:rFonts w:cs="Arial"/>
                <w:i/>
                <w:lang w:val="en-US"/>
              </w:rPr>
              <w:t xml:space="preserve"> </w:t>
            </w:r>
          </w:p>
        </w:tc>
      </w:tr>
    </w:tbl>
    <w:p w14:paraId="55341DBA" w14:textId="77777777" w:rsidR="006D5786" w:rsidRDefault="006D5786" w:rsidP="006D5786"/>
    <w:p w14:paraId="4B6554FE" w14:textId="77777777" w:rsidR="006D5786" w:rsidRPr="008C0201" w:rsidRDefault="006D5786" w:rsidP="006D5786">
      <w:r>
        <w:t>Raidemuutosten välittäminen tapahtuu XML-formaatissa. Operaattori tekee suunnittelun omassa järjestelmässään ja välittää raidemuutossanoman LIIKE-SANTRA -viestirajapintaan.</w:t>
      </w:r>
    </w:p>
    <w:p w14:paraId="7A660ED8" w14:textId="77777777" w:rsidR="006D5786" w:rsidRDefault="006D5786" w:rsidP="006D5786">
      <w:pPr>
        <w:pStyle w:val="Otsikko2"/>
        <w:spacing w:line="276" w:lineRule="auto"/>
      </w:pPr>
      <w:bookmarkStart w:id="51" w:name="_Toc436993984"/>
      <w:r>
        <w:t>Raiteisto CSV:n lataus (tavoitetila)</w:t>
      </w:r>
      <w:bookmarkEnd w:id="51"/>
    </w:p>
    <w:p w14:paraId="385463D0" w14:textId="77777777" w:rsidR="006D5786" w:rsidRPr="004322B2" w:rsidRDefault="006D5786" w:rsidP="006D5786">
      <w:r>
        <w:t>Raiteisto CSV:n lataus liittyy säännöllisen kapasiteetin hakemisen muutosajankohtiin ja yle</w:t>
      </w:r>
      <w:r>
        <w:t>i</w:t>
      </w:r>
      <w:r>
        <w:t>semmin raiteistonkäytön suunnitteluun. CSV-tiedostot tallennetaan manuaalisesti LIIKE:n (</w:t>
      </w:r>
      <w:r>
        <w:fldChar w:fldCharType="begin"/>
      </w:r>
      <w:r>
        <w:instrText xml:space="preserve"> REF _Ref419287050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14</w:t>
      </w:r>
      <w:r>
        <w:fldChar w:fldCharType="end"/>
      </w:r>
      <w:r>
        <w:t>). Nykyisin operaattori tekee säännöllisen kapasiteettihakemuksen yhteydessä CSV-tiedostot raidejärjestyksistä.</w:t>
      </w:r>
    </w:p>
    <w:p w14:paraId="1885F968" w14:textId="77777777" w:rsidR="006D5786" w:rsidRDefault="006D5786" w:rsidP="006D5786">
      <w:pPr>
        <w:pStyle w:val="Kuvanotsikko"/>
      </w:pPr>
      <w:bookmarkStart w:id="52" w:name="_Ref419287050"/>
      <w:bookmarkStart w:id="53" w:name="_Toc436994011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14</w:t>
      </w:r>
      <w:r w:rsidR="00C73A57">
        <w:rPr>
          <w:noProof/>
        </w:rPr>
        <w:fldChar w:fldCharType="end"/>
      </w:r>
      <w:bookmarkEnd w:id="52"/>
      <w:r>
        <w:t xml:space="preserve"> Raiteisto CSV:n lataus</w:t>
      </w:r>
      <w:bookmarkEnd w:id="53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56F41980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BDD243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38391F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7825EB">
              <w:rPr>
                <w:rFonts w:cs="Arial"/>
                <w:color w:val="auto"/>
              </w:rPr>
              <w:t>Raiteisto CSV:n lataus</w:t>
            </w:r>
          </w:p>
        </w:tc>
      </w:tr>
      <w:tr w:rsidR="006D5786" w:rsidRPr="00733DA3" w14:paraId="68415846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D832906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BC9D01A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05915C94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DE465A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E1D5512" w14:textId="77777777" w:rsidR="006D5786" w:rsidRPr="007825EB" w:rsidRDefault="006D5786" w:rsidP="00915D78">
            <w:pPr>
              <w:pStyle w:val="Luettelokappale"/>
              <w:numPr>
                <w:ilvl w:val="0"/>
                <w:numId w:val="39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7825EB">
              <w:rPr>
                <w:rFonts w:cs="Arial"/>
              </w:rPr>
              <w:t>Säännöllisen kapasiteetin hakeminen ja muu</w:t>
            </w:r>
            <w:r w:rsidRPr="007825EB">
              <w:rPr>
                <w:rFonts w:cs="Arial"/>
              </w:rPr>
              <w:t>t</w:t>
            </w:r>
            <w:r w:rsidRPr="007825EB">
              <w:rPr>
                <w:rFonts w:cs="Arial"/>
              </w:rPr>
              <w:t>taminen</w:t>
            </w:r>
          </w:p>
          <w:p w14:paraId="3655685C" w14:textId="77777777" w:rsidR="006D5786" w:rsidRPr="007825EB" w:rsidRDefault="006D5786" w:rsidP="00915D78">
            <w:pPr>
              <w:pStyle w:val="Luettelokappale"/>
              <w:numPr>
                <w:ilvl w:val="0"/>
                <w:numId w:val="39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7825EB">
              <w:rPr>
                <w:rFonts w:cs="Arial"/>
              </w:rPr>
              <w:t>Raiteistonkäytön suunnittelu</w:t>
            </w:r>
          </w:p>
        </w:tc>
      </w:tr>
      <w:tr w:rsidR="006D5786" w:rsidRPr="00733DA3" w14:paraId="139C442B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499545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94628E8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CSV</w:t>
            </w:r>
          </w:p>
        </w:tc>
      </w:tr>
      <w:tr w:rsidR="006D5786" w:rsidRPr="00733DA3" w14:paraId="4018D3AA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CEFF11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C003C5F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49408F9E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37D01B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DB7A4F8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3B0924C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CD26BD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F8060AA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LIIKE</w:t>
            </w:r>
          </w:p>
        </w:tc>
      </w:tr>
      <w:tr w:rsidR="006D5786" w:rsidRPr="00733DA3" w14:paraId="53BFBD7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8D41FD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CD71EA7" w14:textId="77777777" w:rsidR="006D5786" w:rsidRPr="000B2025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B2025">
              <w:rPr>
                <w:rFonts w:cs="Arial"/>
              </w:rPr>
              <w:t>LIIKE-kapasiteettikäyttöliittymä</w:t>
            </w:r>
          </w:p>
        </w:tc>
      </w:tr>
      <w:tr w:rsidR="006D5786" w:rsidRPr="00733DA3" w14:paraId="7215C39A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DD36A8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2AB562D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6D5786" w:rsidRPr="00733DA3" w14:paraId="3797F7FE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7FDE12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1B493D3" w14:textId="77777777" w:rsidR="006D5786" w:rsidRPr="000B2025" w:rsidRDefault="006D5786" w:rsidP="00915D7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B2025">
              <w:rPr>
                <w:rFonts w:cs="Arial"/>
              </w:rPr>
              <w:t>LIIKE-käyttöohje</w:t>
            </w:r>
          </w:p>
        </w:tc>
      </w:tr>
    </w:tbl>
    <w:p w14:paraId="5C11AC4E" w14:textId="77777777" w:rsidR="006D5786" w:rsidRDefault="006D5786" w:rsidP="006D5786"/>
    <w:p w14:paraId="2D0C0ECB" w14:textId="77777777" w:rsidR="006D5786" w:rsidRPr="008C0201" w:rsidRDefault="006D5786" w:rsidP="006D5786">
      <w:r>
        <w:t>Nykyään operaattori tekee viikonpäiväkohtaisia muutoksia, esimerkiksi tietty junanumero käyttää tiettyjä raiteita aina arkisin ja sunnuntaisin, raide-CSV-tiedostoiksi ja syöttänyt LIIKE-kapasiteettikäyttöliittymällä LIIKE:n.</w:t>
      </w:r>
      <w:r w:rsidRPr="00487211">
        <w:t xml:space="preserve"> </w:t>
      </w:r>
      <w:r>
        <w:t xml:space="preserve">Yksi CSV-tiedosto sisältää yhden liikennepaikan tiedot henkilöliikenteen osalta. Sen sijaan Liikenteenohjaus tekee päivämääräkohtaisia, yksittäisiä muutoksia, jotka operaattori on toimittanut CSV-muodossa sähköpostilla. Mikäli luvussa </w:t>
      </w:r>
      <w:r>
        <w:fldChar w:fldCharType="begin"/>
      </w:r>
      <w:r>
        <w:instrText xml:space="preserve"> REF _Ref419286958 \r \h </w:instrText>
      </w:r>
      <w:r>
        <w:fldChar w:fldCharType="separate"/>
      </w:r>
      <w:r w:rsidR="0068097C">
        <w:t>3.13</w:t>
      </w:r>
      <w:r>
        <w:fldChar w:fldCharType="end"/>
      </w:r>
      <w:r>
        <w:t xml:space="preserve"> kuvattu raidemuutos-rajapinta otetaan laajemmin käyttöön, manuaalisen CSV:n syöttämisen tarve vähenee.</w:t>
      </w:r>
    </w:p>
    <w:p w14:paraId="683F9A78" w14:textId="77777777" w:rsidR="006D5786" w:rsidRDefault="006D5786" w:rsidP="006D5786">
      <w:pPr>
        <w:pStyle w:val="Otsikko2"/>
      </w:pPr>
      <w:bookmarkStart w:id="54" w:name="_Toc436993985"/>
      <w:r>
        <w:t>Häiriöviestien välittäminen</w:t>
      </w:r>
      <w:bookmarkEnd w:id="54"/>
    </w:p>
    <w:p w14:paraId="6B15CB07" w14:textId="77777777" w:rsidR="006D5786" w:rsidRPr="00CE1C7E" w:rsidRDefault="006D5786" w:rsidP="006D5786">
      <w:r>
        <w:t>Tällä hetkellä, ennen POHA:n käyttöönottoa, häiriöviestien välittämiseen käytetään HÄVIÄJÄ-järjestelmää (</w:t>
      </w:r>
      <w:r>
        <w:fldChar w:fldCharType="begin"/>
      </w:r>
      <w:r>
        <w:instrText xml:space="preserve"> REF _Ref421804733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2</w:t>
      </w:r>
      <w:r>
        <w:fldChar w:fldCharType="end"/>
      </w:r>
      <w:r>
        <w:t>).</w:t>
      </w:r>
    </w:p>
    <w:p w14:paraId="3E1AB8CA" w14:textId="77777777" w:rsidR="006D5786" w:rsidRDefault="006D5786" w:rsidP="006D5786">
      <w:pPr>
        <w:pStyle w:val="Kuvanotsikko"/>
      </w:pPr>
      <w:bookmarkStart w:id="55" w:name="_Toc436994012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15</w:t>
      </w:r>
      <w:r w:rsidR="00C73A57">
        <w:rPr>
          <w:noProof/>
        </w:rPr>
        <w:fldChar w:fldCharType="end"/>
      </w:r>
      <w:r>
        <w:t xml:space="preserve"> </w:t>
      </w:r>
      <w:r w:rsidRPr="00B238CB">
        <w:t>Häiriöviestien välittäminen</w:t>
      </w:r>
      <w:bookmarkEnd w:id="55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786EFECF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FF0EE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3AA23F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B238CB">
              <w:rPr>
                <w:rFonts w:cs="Arial"/>
                <w:color w:val="auto"/>
              </w:rPr>
              <w:t>Häiriöviestien välittäminen</w:t>
            </w:r>
          </w:p>
        </w:tc>
      </w:tr>
      <w:tr w:rsidR="006D5786" w:rsidRPr="00733DA3" w14:paraId="7D81BCA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53246AE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4CE683E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4225D033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52E6FD6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1854E9E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Häiriöviestit infran osalta </w:t>
            </w:r>
          </w:p>
        </w:tc>
      </w:tr>
      <w:tr w:rsidR="006D5786" w:rsidRPr="00733DA3" w14:paraId="2D2AB283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FB11556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78C51CC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TXT</w:t>
            </w:r>
          </w:p>
        </w:tc>
      </w:tr>
      <w:tr w:rsidR="006D5786" w:rsidRPr="00733DA3" w14:paraId="49DD9854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A0F164B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FD718C3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Häviäjä</w:t>
            </w:r>
          </w:p>
        </w:tc>
      </w:tr>
      <w:tr w:rsidR="006D5786" w:rsidRPr="00733DA3" w14:paraId="1AF198BE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5299DC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8972EF7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HÄVIÄJÄ</w:t>
            </w:r>
          </w:p>
        </w:tc>
      </w:tr>
      <w:tr w:rsidR="006D5786" w:rsidRPr="00733DA3" w14:paraId="7516CB71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17D70C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45CBEF7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6D5786" w:rsidRPr="00733DA3" w14:paraId="44C2DC29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687935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A2CD3B7" w14:textId="77777777" w:rsidR="006D5786" w:rsidRPr="00733DA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HÄVIÄJÄ-käyttöliittymä</w:t>
            </w:r>
          </w:p>
        </w:tc>
      </w:tr>
      <w:tr w:rsidR="006D5786" w:rsidRPr="00733DA3" w14:paraId="76B62FC4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284F21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147B34C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825EB" w14:paraId="0C2CCE31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6537C2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BCE80B8" w14:textId="77777777" w:rsidR="006D5786" w:rsidRPr="004C1DAE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4C1DAE">
              <w:rPr>
                <w:rFonts w:cs="Arial"/>
                <w:lang w:val="en-US"/>
              </w:rPr>
              <w:t>LIIKE-</w:t>
            </w:r>
            <w:r w:rsidRPr="004C1DAE">
              <w:rPr>
                <w:rFonts w:cs="Arial"/>
              </w:rPr>
              <w:t>käyttöohje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</w:tbl>
    <w:p w14:paraId="2DEEDBE2" w14:textId="77777777" w:rsidR="006D5786" w:rsidRDefault="006D5786" w:rsidP="006D5786"/>
    <w:p w14:paraId="3F763BC7" w14:textId="77777777" w:rsidR="006D5786" w:rsidRPr="008C0201" w:rsidRDefault="006D5786" w:rsidP="006D5786">
      <w:r>
        <w:t>HÄVIÄJÄ-käyttöliittymässä kirjoitetaan häiriöviesti tekstimuodossa, ja se välitetään sähk</w:t>
      </w:r>
      <w:r>
        <w:t>ö</w:t>
      </w:r>
      <w:r>
        <w:t>postilla tai tekstiviestillä tarvittaville tahoille.</w:t>
      </w:r>
    </w:p>
    <w:p w14:paraId="35E0107E" w14:textId="77777777" w:rsidR="006D5786" w:rsidRPr="001B3D8E" w:rsidRDefault="006D5786" w:rsidP="006D5786"/>
    <w:p w14:paraId="083902D4" w14:textId="77777777" w:rsidR="006D5786" w:rsidRDefault="006D5786" w:rsidP="006D5786">
      <w:pPr>
        <w:pStyle w:val="Otsikko2"/>
        <w:spacing w:line="276" w:lineRule="auto"/>
      </w:pPr>
      <w:bookmarkStart w:id="56" w:name="_Toc436993986"/>
      <w:r>
        <w:t>Poikkeamatietojen katselu ja täydentäminen (tavoitetila)</w:t>
      </w:r>
      <w:bookmarkEnd w:id="56"/>
    </w:p>
    <w:p w14:paraId="0E2E2DA0" w14:textId="77777777" w:rsidR="006D5786" w:rsidRPr="007825EB" w:rsidRDefault="006D5786" w:rsidP="006D5786">
      <w:r>
        <w:t>Tulevaisuuden POHA-järjestelmän käyttäjäpalvelu kuvataan alapuolella taulukossa (</w:t>
      </w:r>
      <w:r>
        <w:fldChar w:fldCharType="begin"/>
      </w:r>
      <w:r>
        <w:instrText xml:space="preserve"> REF _Ref419227151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16</w:t>
      </w:r>
      <w:r>
        <w:fldChar w:fldCharType="end"/>
      </w:r>
      <w:r>
        <w:t>). Poikkeamatiedoilla tarkoitetaan normaalitilanteesta eroavaa infran tai liike</w:t>
      </w:r>
      <w:r>
        <w:t>n</w:t>
      </w:r>
      <w:r>
        <w:t>nöinnin toimivuutta.</w:t>
      </w:r>
    </w:p>
    <w:p w14:paraId="1C9905DB" w14:textId="77777777" w:rsidR="006D5786" w:rsidRDefault="006D5786" w:rsidP="006D5786">
      <w:pPr>
        <w:pStyle w:val="Kuvanotsikko"/>
      </w:pPr>
      <w:bookmarkStart w:id="57" w:name="_Ref419227151"/>
      <w:bookmarkStart w:id="58" w:name="_Toc436994013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16</w:t>
      </w:r>
      <w:r w:rsidR="00C73A57">
        <w:rPr>
          <w:noProof/>
        </w:rPr>
        <w:fldChar w:fldCharType="end"/>
      </w:r>
      <w:bookmarkEnd w:id="57"/>
      <w:r>
        <w:t xml:space="preserve"> </w:t>
      </w:r>
      <w:r w:rsidRPr="007825EB">
        <w:t>Poikkeamatietojen katselu ja täydentäminen</w:t>
      </w:r>
      <w:bookmarkEnd w:id="58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7A458A94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8254E9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004AE1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7825EB">
              <w:rPr>
                <w:rFonts w:cs="Arial"/>
                <w:color w:val="auto"/>
              </w:rPr>
              <w:t>Poikkeamatietojen katselu ja täydentäminen</w:t>
            </w:r>
          </w:p>
        </w:tc>
      </w:tr>
      <w:tr w:rsidR="006D5786" w:rsidRPr="00733DA3" w14:paraId="23572B9D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8E23EB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A8D8C95" w14:textId="77777777" w:rsidR="006D5786" w:rsidRPr="0085414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Käyttäjäpalvelu</w:t>
            </w:r>
          </w:p>
        </w:tc>
      </w:tr>
      <w:tr w:rsidR="006D5786" w:rsidRPr="00733DA3" w14:paraId="1A7FF6D9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230E6B2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90F3181" w14:textId="77777777" w:rsidR="006D5786" w:rsidRPr="00854143" w:rsidRDefault="006D5786" w:rsidP="00915D78">
            <w:pPr>
              <w:pStyle w:val="Luettelokappale"/>
              <w:numPr>
                <w:ilvl w:val="0"/>
                <w:numId w:val="39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Häiriöviestit infran osalta</w:t>
            </w:r>
          </w:p>
          <w:p w14:paraId="26EAD87D" w14:textId="77777777" w:rsidR="006D5786" w:rsidRPr="00854143" w:rsidRDefault="006D5786" w:rsidP="00915D78">
            <w:pPr>
              <w:pStyle w:val="Luettelokappale"/>
              <w:numPr>
                <w:ilvl w:val="0"/>
                <w:numId w:val="39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Poikkeamien hallinta</w:t>
            </w:r>
          </w:p>
        </w:tc>
      </w:tr>
      <w:tr w:rsidR="006D5786" w:rsidRPr="00733DA3" w14:paraId="76A5D138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A2DA897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4A986D2" w14:textId="77777777" w:rsidR="006D5786" w:rsidRPr="0085414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-</w:t>
            </w:r>
          </w:p>
        </w:tc>
      </w:tr>
      <w:tr w:rsidR="006D5786" w:rsidRPr="00733DA3" w14:paraId="6E1BE54F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258549E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1B3143B" w14:textId="77777777" w:rsidR="006D5786" w:rsidRPr="0085414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-</w:t>
            </w:r>
          </w:p>
        </w:tc>
      </w:tr>
      <w:tr w:rsidR="006D5786" w:rsidRPr="00733DA3" w14:paraId="068DDAA7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F390BA6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A80B434" w14:textId="77777777" w:rsidR="006D5786" w:rsidRPr="0085414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POHA</w:t>
            </w:r>
          </w:p>
        </w:tc>
      </w:tr>
      <w:tr w:rsidR="006D5786" w:rsidRPr="00733DA3" w14:paraId="7791D28C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B09EF25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72813F1" w14:textId="77777777" w:rsidR="006D5786" w:rsidRPr="0085414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Operaattori</w:t>
            </w:r>
          </w:p>
        </w:tc>
      </w:tr>
      <w:tr w:rsidR="006D5786" w:rsidRPr="00733DA3" w14:paraId="15173385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047486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9B2A2AA" w14:textId="77777777" w:rsidR="006D5786" w:rsidRPr="0085414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854143">
              <w:rPr>
                <w:rFonts w:cs="Arial"/>
                <w:color w:val="000000"/>
                <w:sz w:val="22"/>
                <w:szCs w:val="22"/>
              </w:rPr>
              <w:t>Operaattorin POHA-rajapinta</w:t>
            </w:r>
          </w:p>
        </w:tc>
      </w:tr>
      <w:tr w:rsidR="006D5786" w:rsidRPr="00733DA3" w14:paraId="20E8679C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6202E0A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B92FC5E" w14:textId="77777777" w:rsidR="006D5786" w:rsidRPr="0085414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854143">
              <w:rPr>
                <w:rFonts w:cs="Arial"/>
              </w:rPr>
              <w:t>Kyllä</w:t>
            </w:r>
          </w:p>
        </w:tc>
      </w:tr>
      <w:tr w:rsidR="006D5786" w:rsidRPr="00733DA3" w14:paraId="28071864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EDB8DC3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7DA2D43" w14:textId="77777777" w:rsidR="006D5786" w:rsidRPr="00854143" w:rsidRDefault="006D5786" w:rsidP="00915D7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854143">
              <w:rPr>
                <w:rFonts w:cs="Arial"/>
                <w:i/>
                <w:color w:val="000000"/>
                <w:sz w:val="22"/>
                <w:szCs w:val="22"/>
              </w:rPr>
              <w:t>Kehitteillä</w:t>
            </w:r>
          </w:p>
        </w:tc>
      </w:tr>
    </w:tbl>
    <w:p w14:paraId="333F7EE2" w14:textId="77777777" w:rsidR="006D5786" w:rsidRDefault="006D5786" w:rsidP="006D5786"/>
    <w:p w14:paraId="25F373AD" w14:textId="38C50AB4" w:rsidR="006D5786" w:rsidRDefault="006D5786" w:rsidP="006D5786">
      <w:r>
        <w:t>Tulevaisuudessa POHA määrittelee, miten häiriöviestit välitetään ja poikkeamien hallinta toteutetaan eri osapuolien välillä. Kun POHA-järjestelmä otetaan käyttöön, liikenteenharjoi</w:t>
      </w:r>
      <w:r>
        <w:t>t</w:t>
      </w:r>
      <w:r>
        <w:t>tajan oletetaan tuottavan järjestelmään häiriötietoa</w:t>
      </w:r>
      <w:r w:rsidR="00F1506F">
        <w:t xml:space="preserve"> omalta osaltaan, eli liikenteenharjoittaji</w:t>
      </w:r>
      <w:r w:rsidR="00F1506F">
        <w:t>s</w:t>
      </w:r>
      <w:r w:rsidR="00F1506F">
        <w:t>ta johtuvien poikkeamien osalta</w:t>
      </w:r>
      <w:r>
        <w:t>.</w:t>
      </w:r>
    </w:p>
    <w:p w14:paraId="5E31F5A3" w14:textId="77777777" w:rsidR="006D5786" w:rsidRDefault="006D5786" w:rsidP="006D5786">
      <w:pPr>
        <w:pStyle w:val="Otsikko2"/>
        <w:spacing w:line="276" w:lineRule="auto"/>
      </w:pPr>
      <w:bookmarkStart w:id="59" w:name="_Toc436993987"/>
      <w:r>
        <w:t>Raportointi</w:t>
      </w:r>
      <w:bookmarkEnd w:id="59"/>
    </w:p>
    <w:p w14:paraId="3DA94A87" w14:textId="77777777" w:rsidR="006D5786" w:rsidRPr="007825EB" w:rsidRDefault="006D5786" w:rsidP="006D5786">
      <w:r>
        <w:t>Raportteja koostetaan Liikenneviraston RataDW-järjestelmässä. Järjestelmän käyttäminen on vapaaehtoista ja erikseen sovittavissa. (</w:t>
      </w:r>
      <w:r>
        <w:fldChar w:fldCharType="begin"/>
      </w:r>
      <w:r>
        <w:instrText xml:space="preserve"> REF _Ref419291965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17</w:t>
      </w:r>
      <w:r>
        <w:fldChar w:fldCharType="end"/>
      </w:r>
      <w:r>
        <w:t>)</w:t>
      </w:r>
    </w:p>
    <w:p w14:paraId="229CEE7E" w14:textId="77777777" w:rsidR="006D5786" w:rsidRDefault="006D5786" w:rsidP="006D5786">
      <w:pPr>
        <w:pStyle w:val="Kuvanotsikko"/>
      </w:pPr>
      <w:bookmarkStart w:id="60" w:name="_Ref419291965"/>
      <w:bookmarkStart w:id="61" w:name="_Toc436994014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17</w:t>
      </w:r>
      <w:r w:rsidR="00C73A57">
        <w:rPr>
          <w:noProof/>
        </w:rPr>
        <w:fldChar w:fldCharType="end"/>
      </w:r>
      <w:bookmarkEnd w:id="60"/>
      <w:r>
        <w:t xml:space="preserve"> Raportointi</w:t>
      </w:r>
      <w:bookmarkEnd w:id="61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6D5786" w:rsidRPr="00733DA3" w14:paraId="47018761" w14:textId="77777777" w:rsidTr="0091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761C41" w14:textId="77777777" w:rsidR="006D5786" w:rsidRPr="00733DA3" w:rsidRDefault="006D5786" w:rsidP="00915D78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26EA91" w14:textId="77777777" w:rsidR="006D5786" w:rsidRPr="00733DA3" w:rsidRDefault="006D5786" w:rsidP="00915D7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Raportointi</w:t>
            </w:r>
          </w:p>
        </w:tc>
      </w:tr>
      <w:tr w:rsidR="006D5786" w:rsidRPr="00733DA3" w14:paraId="1B610339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0B371C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F1FA09A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Käyttäjäpalvelu</w:t>
            </w:r>
          </w:p>
        </w:tc>
      </w:tr>
      <w:tr w:rsidR="006D5786" w:rsidRPr="00733DA3" w14:paraId="297A5BF0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3C55BE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564721B" w14:textId="77777777" w:rsidR="006D5786" w:rsidRPr="007825EB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Raportointi</w:t>
            </w:r>
          </w:p>
        </w:tc>
      </w:tr>
      <w:tr w:rsidR="006D5786" w:rsidRPr="00733DA3" w14:paraId="2CC644FD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625CFD7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3A35A27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646B0BB1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D5167F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70D4DB6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D5786" w:rsidRPr="00733DA3" w14:paraId="3DEFAC7F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9AC779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873CF96" w14:textId="77777777" w:rsidR="006D5786" w:rsidRPr="00733DA3" w:rsidRDefault="006D5786" w:rsidP="00915D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7825EB">
              <w:rPr>
                <w:rFonts w:cs="Arial"/>
              </w:rPr>
              <w:t>ataDW</w:t>
            </w:r>
          </w:p>
        </w:tc>
      </w:tr>
      <w:tr w:rsidR="006D5786" w:rsidRPr="00733DA3" w14:paraId="187FACD6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EB95968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7A7B962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7825EB">
              <w:rPr>
                <w:rFonts w:cs="Arial"/>
              </w:rPr>
              <w:t>Operaattori</w:t>
            </w:r>
          </w:p>
        </w:tc>
      </w:tr>
      <w:tr w:rsidR="006D5786" w:rsidRPr="00733DA3" w14:paraId="59899C4E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516451C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2664C4A" w14:textId="77777777" w:rsidR="006D5786" w:rsidRPr="008729F3" w:rsidRDefault="006D5786" w:rsidP="00915D78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729F3">
              <w:rPr>
                <w:rFonts w:cs="Arial"/>
              </w:rPr>
              <w:t>-</w:t>
            </w:r>
          </w:p>
        </w:tc>
      </w:tr>
      <w:tr w:rsidR="006D5786" w:rsidRPr="00733DA3" w14:paraId="50901747" w14:textId="77777777" w:rsidTr="00915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F3E4C0F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3F88841" w14:textId="77777777" w:rsidR="006D5786" w:rsidRPr="00733DA3" w:rsidRDefault="006D5786" w:rsidP="00915D7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D5786" w:rsidRPr="00733DA3" w14:paraId="7DF77958" w14:textId="77777777" w:rsidTr="00915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2D9EDB0" w14:textId="77777777" w:rsidR="006D5786" w:rsidRPr="00733DA3" w:rsidRDefault="006D5786" w:rsidP="00915D78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D804C2F" w14:textId="77777777" w:rsidR="006D5786" w:rsidRPr="008729F3" w:rsidRDefault="006D5786" w:rsidP="00915D7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729F3">
              <w:rPr>
                <w:rFonts w:cs="Arial"/>
              </w:rPr>
              <w:t>Erikseen sovittavissa</w:t>
            </w:r>
          </w:p>
        </w:tc>
      </w:tr>
    </w:tbl>
    <w:p w14:paraId="46B2DA41" w14:textId="05DB0FFB" w:rsidR="000A20DC" w:rsidRDefault="000A20DC" w:rsidP="004100B6">
      <w:pPr>
        <w:pStyle w:val="Otsikko2"/>
      </w:pPr>
      <w:bookmarkStart w:id="62" w:name="_Toc436993988"/>
      <w:r>
        <w:t>Aikataulutietojen haku</w:t>
      </w:r>
      <w:bookmarkEnd w:id="62"/>
    </w:p>
    <w:p w14:paraId="394DEC6A" w14:textId="08B41EE9" w:rsidR="005C1B24" w:rsidRPr="008C0201" w:rsidRDefault="0010441F" w:rsidP="008C0201">
      <w:r>
        <w:t>Avoimen rajapinnan palvelu</w:t>
      </w:r>
      <w:r>
        <w:rPr>
          <w:rStyle w:val="Alaviitteenviite"/>
        </w:rPr>
        <w:footnoteReference w:id="11"/>
      </w:r>
      <w:r>
        <w:t xml:space="preserve"> mahdollistaa operaattorin hakemaan aikataulutietoja myös tällä palvelulla</w:t>
      </w:r>
      <w:r w:rsidR="00D623AB">
        <w:t xml:space="preserve"> (</w:t>
      </w:r>
      <w:r w:rsidR="00D623AB">
        <w:fldChar w:fldCharType="begin"/>
      </w:r>
      <w:r w:rsidR="00D623AB">
        <w:instrText xml:space="preserve"> REF _Ref419117469 \h </w:instrText>
      </w:r>
      <w:r w:rsidR="00D623AB">
        <w:fldChar w:fldCharType="separate"/>
      </w:r>
      <w:r w:rsidR="0068097C">
        <w:t xml:space="preserve">Taulukko </w:t>
      </w:r>
      <w:r w:rsidR="0068097C">
        <w:rPr>
          <w:noProof/>
        </w:rPr>
        <w:t>18</w:t>
      </w:r>
      <w:r w:rsidR="00D623AB">
        <w:fldChar w:fldCharType="end"/>
      </w:r>
      <w:r w:rsidR="00D623AB">
        <w:t>)</w:t>
      </w:r>
      <w:r>
        <w:t>. Avointen tapahtumatietojen hyödyntäminen perustuu lähdejä</w:t>
      </w:r>
      <w:r>
        <w:t>r</w:t>
      </w:r>
      <w:r>
        <w:t xml:space="preserve">jestelmän </w:t>
      </w:r>
      <w:r w:rsidR="005C1B24">
        <w:t>tarjoamaan</w:t>
      </w:r>
      <w:r>
        <w:t xml:space="preserve"> JSON-formaatin viestiin.</w:t>
      </w:r>
    </w:p>
    <w:p w14:paraId="707C699C" w14:textId="7B933D4C" w:rsidR="00D5477C" w:rsidRDefault="00D5477C" w:rsidP="00D5477C">
      <w:pPr>
        <w:pStyle w:val="Kuvanotsikko"/>
      </w:pPr>
      <w:bookmarkStart w:id="63" w:name="_Ref419117469"/>
      <w:bookmarkStart w:id="64" w:name="_Toc436994015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18</w:t>
      </w:r>
      <w:r w:rsidR="00C73A57">
        <w:rPr>
          <w:noProof/>
        </w:rPr>
        <w:fldChar w:fldCharType="end"/>
      </w:r>
      <w:bookmarkEnd w:id="63"/>
      <w:r>
        <w:t xml:space="preserve"> Aikataulutietojen haku</w:t>
      </w:r>
      <w:bookmarkEnd w:id="64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D5477C" w:rsidRPr="00733DA3" w14:paraId="3B564D1B" w14:textId="77777777" w:rsidTr="001C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C771C" w14:textId="77777777" w:rsidR="00D5477C" w:rsidRPr="00733DA3" w:rsidRDefault="00D5477C" w:rsidP="001C18F7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A26DAC" w14:textId="1DC0769E" w:rsidR="00D5477C" w:rsidRPr="00733DA3" w:rsidRDefault="00D5477C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Aikataulutietojen haku</w:t>
            </w:r>
          </w:p>
        </w:tc>
      </w:tr>
      <w:tr w:rsidR="00D5477C" w:rsidRPr="00733DA3" w14:paraId="65C0E7D3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8D8D4AE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164092E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D5477C" w:rsidRPr="00733DA3" w14:paraId="62A38A54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48A79BF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F6D6409" w14:textId="273FCBFA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Avointen tapahtumatietojen hyödyntäminen</w:t>
            </w:r>
          </w:p>
        </w:tc>
      </w:tr>
      <w:tr w:rsidR="00D5477C" w:rsidRPr="00733DA3" w14:paraId="3ED237DE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6FEA949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2B11728" w14:textId="698A55F3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JSON</w:t>
            </w:r>
            <w:r w:rsidR="009F18BE">
              <w:rPr>
                <w:rStyle w:val="Alaviitteenviite"/>
                <w:rFonts w:cs="Arial"/>
              </w:rPr>
              <w:footnoteReference w:id="12"/>
            </w:r>
          </w:p>
        </w:tc>
      </w:tr>
      <w:tr w:rsidR="00D5477C" w:rsidRPr="00733DA3" w14:paraId="599A409F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1B60D6D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02DD6E7" w14:textId="0573541E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5477C" w:rsidRPr="00733DA3" w14:paraId="554F45CA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DADF266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538F657" w14:textId="097F35EF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741ABE96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D353C95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E62170A" w14:textId="6F71199A" w:rsidR="00D5477C" w:rsidRPr="00733DA3" w:rsidRDefault="00BE0DD5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D5477C" w:rsidRPr="00733DA3" w14:paraId="20AD7536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10E662C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0726C31" w14:textId="5A8A527C" w:rsidR="00D5477C" w:rsidRPr="00733DA3" w:rsidRDefault="00D5477C" w:rsidP="001C18F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52802448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9765130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B157D9A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D5477C" w:rsidRPr="00733DA3" w14:paraId="7B3BCCDC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8FCC5DC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43F4B62" w14:textId="0257568C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</w:tbl>
    <w:p w14:paraId="1954EA6F" w14:textId="4D31587D" w:rsidR="0021615B" w:rsidRDefault="0021615B" w:rsidP="0021615B"/>
    <w:p w14:paraId="4881C7E1" w14:textId="718C3BA3" w:rsidR="008C0201" w:rsidRDefault="0073785A" w:rsidP="005C1B24">
      <w:pPr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Junien aikataulutietojen haut</w:t>
      </w:r>
      <w:r w:rsidR="0010441F">
        <w:rPr>
          <w:rFonts w:cs="Arial"/>
          <w:color w:val="000000"/>
          <w:shd w:val="clear" w:color="auto" w:fill="FFFFFF"/>
        </w:rPr>
        <w:t xml:space="preserve"> palauttavat vain aikataulutiedot eivätkä ennusteita tai toteum</w:t>
      </w:r>
      <w:r w:rsidR="0010441F">
        <w:rPr>
          <w:rFonts w:cs="Arial"/>
          <w:color w:val="000000"/>
          <w:shd w:val="clear" w:color="auto" w:fill="FFFFFF"/>
        </w:rPr>
        <w:t>a</w:t>
      </w:r>
      <w:r w:rsidR="0010441F">
        <w:rPr>
          <w:rFonts w:cs="Arial"/>
          <w:color w:val="000000"/>
          <w:shd w:val="clear" w:color="auto" w:fill="FFFFFF"/>
        </w:rPr>
        <w:t>tietoja.</w:t>
      </w:r>
      <w:r>
        <w:rPr>
          <w:rFonts w:cs="Arial"/>
          <w:color w:val="000000"/>
          <w:shd w:val="clear" w:color="auto" w:fill="FFFFFF"/>
        </w:rPr>
        <w:t xml:space="preserve"> Liikenteenharjoittaja voi hakea aikatau</w:t>
      </w:r>
      <w:r w:rsidR="005C1B24">
        <w:rPr>
          <w:rFonts w:cs="Arial"/>
          <w:color w:val="000000"/>
          <w:shd w:val="clear" w:color="auto" w:fill="FFFFFF"/>
        </w:rPr>
        <w:t>lutietoja eri käyttötapauksista.</w:t>
      </w:r>
    </w:p>
    <w:p w14:paraId="56743FE0" w14:textId="77777777" w:rsidR="0073785A" w:rsidRDefault="0073785A" w:rsidP="005C1B24">
      <w:pPr>
        <w:pStyle w:val="Luettelokappale"/>
        <w:numPr>
          <w:ilvl w:val="0"/>
          <w:numId w:val="45"/>
        </w:numPr>
        <w:spacing w:line="276" w:lineRule="auto"/>
      </w:pPr>
      <w:r w:rsidRPr="0073785A">
        <w:t>Kaikkien junien haku aikaväliltä</w:t>
      </w:r>
    </w:p>
    <w:p w14:paraId="2BD8D826" w14:textId="125E78FA" w:rsidR="005C1B24" w:rsidRPr="005C1B24" w:rsidRDefault="005C1B24" w:rsidP="005C1B24">
      <w:pPr>
        <w:pStyle w:val="Luettelokappale"/>
        <w:numPr>
          <w:ilvl w:val="1"/>
          <w:numId w:val="45"/>
        </w:numPr>
        <w:spacing w:line="276" w:lineRule="auto"/>
      </w:pPr>
      <w:r>
        <w:t>Haku p</w:t>
      </w:r>
      <w:r w:rsidRPr="005C1B24">
        <w:rPr>
          <w:rFonts w:cs="Arial"/>
          <w:color w:val="000000"/>
          <w:shd w:val="clear" w:color="auto" w:fill="FFFFFF"/>
        </w:rPr>
        <w:t xml:space="preserve">alauttaa kaikkien junien aikataulutiedot halutulta vuorokaudelta. </w:t>
      </w:r>
    </w:p>
    <w:p w14:paraId="41D57C49" w14:textId="77BF34BE" w:rsidR="0073785A" w:rsidRDefault="005C1B24" w:rsidP="005C1B24">
      <w:pPr>
        <w:pStyle w:val="Luettelokappale"/>
        <w:numPr>
          <w:ilvl w:val="0"/>
          <w:numId w:val="45"/>
        </w:numPr>
        <w:spacing w:line="276" w:lineRule="auto"/>
      </w:pPr>
      <w:r>
        <w:t>Yhden junan haku</w:t>
      </w:r>
    </w:p>
    <w:p w14:paraId="4F1C3B6A" w14:textId="63A6B331" w:rsidR="005C1B24" w:rsidRDefault="005C1B24" w:rsidP="005C1B24">
      <w:pPr>
        <w:pStyle w:val="Luettelokappale"/>
        <w:numPr>
          <w:ilvl w:val="1"/>
          <w:numId w:val="45"/>
        </w:numPr>
        <w:spacing w:line="276" w:lineRule="auto"/>
      </w:pPr>
      <w:r>
        <w:rPr>
          <w:rFonts w:cs="Arial"/>
          <w:color w:val="000000"/>
          <w:shd w:val="clear" w:color="auto" w:fill="FFFFFF"/>
        </w:rPr>
        <w:t>Palauttaa halutun yhden junan aikataulutiedot.</w:t>
      </w:r>
    </w:p>
    <w:p w14:paraId="56D65672" w14:textId="20466980" w:rsidR="005C1B24" w:rsidRDefault="005C1B24" w:rsidP="005C1B24">
      <w:pPr>
        <w:pStyle w:val="Luettelokappale"/>
        <w:numPr>
          <w:ilvl w:val="0"/>
          <w:numId w:val="45"/>
        </w:numPr>
        <w:spacing w:line="276" w:lineRule="auto"/>
      </w:pPr>
      <w:r w:rsidRPr="005C1B24">
        <w:t>Reittiperusteinen haku</w:t>
      </w:r>
    </w:p>
    <w:p w14:paraId="79507FDE" w14:textId="2E35F0A6" w:rsidR="005C1B24" w:rsidRPr="0021615B" w:rsidRDefault="005C1B24" w:rsidP="005C1B24">
      <w:pPr>
        <w:pStyle w:val="Luettelokappale"/>
        <w:numPr>
          <w:ilvl w:val="1"/>
          <w:numId w:val="45"/>
        </w:numPr>
        <w:spacing w:line="276" w:lineRule="auto"/>
      </w:pPr>
      <w:r>
        <w:t xml:space="preserve">Palauttaa junat, jotka kulkevat </w:t>
      </w:r>
      <w:r w:rsidRPr="005C1B24">
        <w:rPr>
          <w:i/>
        </w:rPr>
        <w:t>departure_station_code</w:t>
      </w:r>
      <w:r>
        <w:t xml:space="preserve">- ja </w:t>
      </w:r>
      <w:r w:rsidRPr="005C1B24">
        <w:rPr>
          <w:i/>
        </w:rPr>
        <w:t>arr</w:t>
      </w:r>
      <w:r w:rsidRPr="005C1B24">
        <w:rPr>
          <w:i/>
        </w:rPr>
        <w:t>i</w:t>
      </w:r>
      <w:r w:rsidRPr="005C1B24">
        <w:rPr>
          <w:i/>
        </w:rPr>
        <w:t>val_station_code</w:t>
      </w:r>
      <w:r>
        <w:t>-asemien kautta ja pysähtyvät asemilla. Haku palauttaa vain suorat junayh</w:t>
      </w:r>
      <w:r w:rsidR="00D623AB">
        <w:t>teydet, ei siis yhteysjunia tms</w:t>
      </w:r>
      <w:r>
        <w:t>. Hakutulos ei siis sisällä operaattorin tarjoamia reittivaihtoehtoja, joissa matkustaja joutuu esimerkiksi vaihtamaan junaa. Oletuksena haulla palautetaan vain junat, jotka pysä</w:t>
      </w:r>
      <w:r w:rsidR="00D623AB">
        <w:t>ht</w:t>
      </w:r>
      <w:r w:rsidR="00D623AB">
        <w:t>y</w:t>
      </w:r>
      <w:r w:rsidR="00D623AB">
        <w:t xml:space="preserve">vät asemilla. Parametrin </w:t>
      </w:r>
      <w:r w:rsidRPr="00D623AB">
        <w:rPr>
          <w:i/>
        </w:rPr>
        <w:t>include_nonstopping</w:t>
      </w:r>
      <w:r>
        <w:t xml:space="preserve"> avulla voidaan palauttaa myös junat, jotka ajavat asemien ohi pysähtymättä.</w:t>
      </w:r>
    </w:p>
    <w:p w14:paraId="02A2FBB8" w14:textId="77777777" w:rsidR="000A20DC" w:rsidRDefault="000A20DC" w:rsidP="008B518D">
      <w:pPr>
        <w:pStyle w:val="Otsikko2"/>
        <w:spacing w:line="276" w:lineRule="auto"/>
      </w:pPr>
      <w:bookmarkStart w:id="65" w:name="_Toc436993989"/>
      <w:r>
        <w:t>Historiatiedon haku</w:t>
      </w:r>
      <w:bookmarkEnd w:id="65"/>
    </w:p>
    <w:p w14:paraId="7A661D32" w14:textId="492D81B5" w:rsidR="008729F3" w:rsidRPr="008C0201" w:rsidRDefault="005C1B24" w:rsidP="008C0201">
      <w:r>
        <w:t>Avoimen rajapinnan toteuttava palvelu</w:t>
      </w:r>
      <w:r>
        <w:rPr>
          <w:rStyle w:val="Alaviitteenviite"/>
        </w:rPr>
        <w:footnoteReference w:id="13"/>
      </w:r>
      <w:r>
        <w:t xml:space="preserve"> mahdollistaa operaattor</w:t>
      </w:r>
      <w:r w:rsidR="009F18BE">
        <w:t>in tehdä hakuja historiati</w:t>
      </w:r>
      <w:r w:rsidR="009F18BE">
        <w:t>e</w:t>
      </w:r>
      <w:r w:rsidR="009F18BE">
        <w:t>doista</w:t>
      </w:r>
      <w:r w:rsidR="007E1F1B">
        <w:t xml:space="preserve"> (</w:t>
      </w:r>
      <w:r w:rsidR="007E1F1B">
        <w:fldChar w:fldCharType="begin"/>
      </w:r>
      <w:r w:rsidR="007E1F1B">
        <w:instrText xml:space="preserve"> REF _Ref418865072 \h </w:instrText>
      </w:r>
      <w:r w:rsidR="007E1F1B">
        <w:fldChar w:fldCharType="separate"/>
      </w:r>
      <w:r w:rsidR="0068097C">
        <w:t xml:space="preserve">Taulukko </w:t>
      </w:r>
      <w:r w:rsidR="0068097C">
        <w:rPr>
          <w:noProof/>
        </w:rPr>
        <w:t>19</w:t>
      </w:r>
      <w:r w:rsidR="007E1F1B">
        <w:fldChar w:fldCharType="end"/>
      </w:r>
      <w:r w:rsidR="007E1F1B">
        <w:t>)</w:t>
      </w:r>
      <w:r>
        <w:t>. Avointen tapahtumatietojen hyödyntäminen perustuu lähdejärjeste</w:t>
      </w:r>
      <w:r>
        <w:t>l</w:t>
      </w:r>
      <w:r>
        <w:t>män tarjoamaan JSON-formaatin viestiin.</w:t>
      </w:r>
    </w:p>
    <w:p w14:paraId="6AE99D93" w14:textId="5694FA1E" w:rsidR="00D5477C" w:rsidRDefault="00D5477C" w:rsidP="00D5477C">
      <w:pPr>
        <w:pStyle w:val="Kuvanotsikko"/>
      </w:pPr>
      <w:bookmarkStart w:id="66" w:name="_Ref418865072"/>
      <w:bookmarkStart w:id="67" w:name="_Toc436994016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19</w:t>
      </w:r>
      <w:r w:rsidR="00C73A57">
        <w:rPr>
          <w:noProof/>
        </w:rPr>
        <w:fldChar w:fldCharType="end"/>
      </w:r>
      <w:bookmarkEnd w:id="66"/>
      <w:r>
        <w:t xml:space="preserve"> Historiatiedon haku</w:t>
      </w:r>
      <w:bookmarkEnd w:id="67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D5477C" w:rsidRPr="00733DA3" w14:paraId="3F2C45A4" w14:textId="77777777" w:rsidTr="001C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4EFC00" w14:textId="77777777" w:rsidR="00D5477C" w:rsidRPr="00733DA3" w:rsidRDefault="00D5477C" w:rsidP="001C18F7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265F8C" w14:textId="683EA987" w:rsidR="00D5477C" w:rsidRPr="00733DA3" w:rsidRDefault="00D5477C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Historiatiedon</w:t>
            </w:r>
            <w:r w:rsidR="00062D1C">
              <w:rPr>
                <w:rFonts w:cs="Arial"/>
                <w:color w:val="auto"/>
              </w:rPr>
              <w:t xml:space="preserve"> haku</w:t>
            </w:r>
          </w:p>
        </w:tc>
      </w:tr>
      <w:tr w:rsidR="00D5477C" w:rsidRPr="00733DA3" w14:paraId="4840493B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0787EDE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9A7DFC4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D5477C" w:rsidRPr="00733DA3" w14:paraId="33DF2381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5462CE8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0359D44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Avointen tapahtumatietojen hyödyntäminen</w:t>
            </w:r>
          </w:p>
        </w:tc>
      </w:tr>
      <w:tr w:rsidR="00D5477C" w:rsidRPr="00733DA3" w14:paraId="7EDCF080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261D1A0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DB39EB9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JSON</w:t>
            </w:r>
          </w:p>
        </w:tc>
      </w:tr>
      <w:tr w:rsidR="00D5477C" w:rsidRPr="00733DA3" w14:paraId="4FF7C1CB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D0361C5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5CACBC4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5477C" w:rsidRPr="00733DA3" w14:paraId="410BD916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ED26D4C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9B7F3AC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02E711C6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E940565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F9FDCD2" w14:textId="5D51845E" w:rsidR="00D5477C" w:rsidRPr="00733DA3" w:rsidRDefault="00BE0DD5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D5477C" w:rsidRPr="00733DA3" w14:paraId="2DF4D936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5A19638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30CD283" w14:textId="77777777" w:rsidR="00D5477C" w:rsidRPr="00733DA3" w:rsidRDefault="00D5477C" w:rsidP="001C18F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3E8FBC48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53DBC7E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C74F960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D5477C" w:rsidRPr="00733DA3" w14:paraId="30AFD8C4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B36D8EB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22C8323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</w:tbl>
    <w:p w14:paraId="426AB041" w14:textId="77777777" w:rsidR="00D5477C" w:rsidRDefault="00D5477C" w:rsidP="00D5477C"/>
    <w:p w14:paraId="6AB505C1" w14:textId="2D85BA11" w:rsidR="007E1F1B" w:rsidRPr="007E1F1B" w:rsidRDefault="007E1F1B" w:rsidP="007E1F1B">
      <w:r>
        <w:t>Historiatiedon haulla voidaan hakea tietoa kaikista junista, jolloin j</w:t>
      </w:r>
      <w:r w:rsidRPr="007E1F1B">
        <w:rPr>
          <w:rFonts w:cs="Arial"/>
          <w:color w:val="000000"/>
          <w:shd w:val="clear" w:color="auto" w:fill="FFFFFF"/>
        </w:rPr>
        <w:t>unien aikataulu- ja t</w:t>
      </w:r>
      <w:r w:rsidRPr="007E1F1B">
        <w:rPr>
          <w:rFonts w:cs="Arial"/>
          <w:color w:val="000000"/>
          <w:shd w:val="clear" w:color="auto" w:fill="FFFFFF"/>
        </w:rPr>
        <w:t>o</w:t>
      </w:r>
      <w:r w:rsidRPr="007E1F1B">
        <w:rPr>
          <w:rFonts w:cs="Arial"/>
          <w:color w:val="000000"/>
          <w:shd w:val="clear" w:color="auto" w:fill="FFFFFF"/>
        </w:rPr>
        <w:t xml:space="preserve">teumatietojen haku </w:t>
      </w:r>
      <w:r>
        <w:rPr>
          <w:rFonts w:cs="Arial"/>
          <w:color w:val="000000"/>
          <w:shd w:val="clear" w:color="auto" w:fill="FFFFFF"/>
        </w:rPr>
        <w:t>p</w:t>
      </w:r>
      <w:r w:rsidRPr="007E1F1B">
        <w:rPr>
          <w:rFonts w:cs="Arial"/>
          <w:color w:val="000000"/>
          <w:shd w:val="clear" w:color="auto" w:fill="FFFFFF"/>
        </w:rPr>
        <w:t xml:space="preserve">alauttaa </w:t>
      </w:r>
      <w:r>
        <w:rPr>
          <w:rFonts w:cs="Arial"/>
          <w:color w:val="000000"/>
          <w:shd w:val="clear" w:color="auto" w:fill="FFFFFF"/>
        </w:rPr>
        <w:t xml:space="preserve">määritellyn </w:t>
      </w:r>
      <w:r w:rsidRPr="007E1F1B">
        <w:rPr>
          <w:rFonts w:cs="Arial"/>
          <w:color w:val="000000"/>
          <w:shd w:val="clear" w:color="auto" w:fill="FFFFFF"/>
        </w:rPr>
        <w:t>vuorokauden aikana kulkevat junat. Mikäli haussa on mukana kuluva päivä, palauttaa kysely myös kulussa olevat junat sekä myöhemmin s</w:t>
      </w:r>
      <w:r w:rsidRPr="007E1F1B">
        <w:rPr>
          <w:rFonts w:cs="Arial"/>
          <w:color w:val="000000"/>
          <w:shd w:val="clear" w:color="auto" w:fill="FFFFFF"/>
        </w:rPr>
        <w:t>a</w:t>
      </w:r>
      <w:r w:rsidRPr="007E1F1B">
        <w:rPr>
          <w:rFonts w:cs="Arial"/>
          <w:color w:val="000000"/>
          <w:shd w:val="clear" w:color="auto" w:fill="FFFFFF"/>
        </w:rPr>
        <w:t>mana päivänä lähtevät. Myös eilisen päivän haku saattaa palauttaa vielä kulussa olevia y</w:t>
      </w:r>
      <w:r w:rsidRPr="007E1F1B">
        <w:rPr>
          <w:rFonts w:cs="Arial"/>
          <w:color w:val="000000"/>
          <w:shd w:val="clear" w:color="auto" w:fill="FFFFFF"/>
        </w:rPr>
        <w:t>ö</w:t>
      </w:r>
      <w:r w:rsidRPr="007E1F1B">
        <w:rPr>
          <w:rFonts w:cs="Arial"/>
          <w:color w:val="000000"/>
          <w:shd w:val="clear" w:color="auto" w:fill="FFFFFF"/>
        </w:rPr>
        <w:t>junia.</w:t>
      </w:r>
      <w:r w:rsidR="00D45B2C">
        <w:t xml:space="preserve"> </w:t>
      </w:r>
      <w:r>
        <w:t xml:space="preserve">Palvelulla voidaan tehdä myös junanumeroon perustuvia </w:t>
      </w:r>
      <w:r w:rsidRPr="007E1F1B">
        <w:t>haku</w:t>
      </w:r>
      <w:r>
        <w:t>ja, jolloin haku p</w:t>
      </w:r>
      <w:r w:rsidRPr="007E1F1B">
        <w:rPr>
          <w:rFonts w:cs="Arial"/>
          <w:color w:val="000000"/>
          <w:shd w:val="clear" w:color="auto" w:fill="FFFFFF"/>
        </w:rPr>
        <w:t>alauttaa yhden junan aikataulu- ja toteumatiedot halutulta vuorokaudelta.</w:t>
      </w:r>
    </w:p>
    <w:p w14:paraId="2BAA952C" w14:textId="665DD610" w:rsidR="000A20DC" w:rsidRDefault="008A5834" w:rsidP="008B518D">
      <w:pPr>
        <w:pStyle w:val="Otsikko2"/>
        <w:spacing w:line="276" w:lineRule="auto"/>
      </w:pPr>
      <w:bookmarkStart w:id="68" w:name="_Toc436993990"/>
      <w:r>
        <w:t>Henkilöliikenteen junien k</w:t>
      </w:r>
      <w:r w:rsidR="000A20DC">
        <w:t>okoonpanotiedot</w:t>
      </w:r>
      <w:bookmarkEnd w:id="68"/>
    </w:p>
    <w:p w14:paraId="49956176" w14:textId="49271103" w:rsidR="008C0201" w:rsidRPr="008C0201" w:rsidRDefault="00B92F02" w:rsidP="008C0201">
      <w:r>
        <w:t>Avoimen rajapinnan toteuttava palvelu</w:t>
      </w:r>
      <w:r>
        <w:rPr>
          <w:rStyle w:val="Alaviitteenviite"/>
        </w:rPr>
        <w:footnoteReference w:id="14"/>
      </w:r>
      <w:r>
        <w:t xml:space="preserve"> mahdollistaa </w:t>
      </w:r>
      <w:r w:rsidR="000B6BD4">
        <w:t xml:space="preserve">myös </w:t>
      </w:r>
      <w:r w:rsidR="008A5834">
        <w:t xml:space="preserve">henkilöliikenteen junien </w:t>
      </w:r>
      <w:r>
        <w:t>kokoo</w:t>
      </w:r>
      <w:r>
        <w:t>n</w:t>
      </w:r>
      <w:r>
        <w:t>panotietojen välittämisen (</w:t>
      </w:r>
      <w:r>
        <w:fldChar w:fldCharType="begin"/>
      </w:r>
      <w:r>
        <w:instrText xml:space="preserve"> REF _Ref418865682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20</w:t>
      </w:r>
      <w:r>
        <w:fldChar w:fldCharType="end"/>
      </w:r>
      <w:r>
        <w:t>). Avointen tapahtumatietojen hyödyntäminen peru</w:t>
      </w:r>
      <w:r>
        <w:t>s</w:t>
      </w:r>
      <w:r>
        <w:t>tuu lähdejärjestelmän tarjoamaan JSON-formaatin viestiin.</w:t>
      </w:r>
    </w:p>
    <w:p w14:paraId="189DD800" w14:textId="458723E1" w:rsidR="00D5477C" w:rsidRDefault="00D5477C" w:rsidP="00D5477C">
      <w:pPr>
        <w:pStyle w:val="Kuvanotsikko"/>
      </w:pPr>
      <w:bookmarkStart w:id="69" w:name="_Ref418865682"/>
      <w:bookmarkStart w:id="70" w:name="_Toc436994017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20</w:t>
      </w:r>
      <w:r w:rsidR="00C73A57">
        <w:rPr>
          <w:noProof/>
        </w:rPr>
        <w:fldChar w:fldCharType="end"/>
      </w:r>
      <w:bookmarkEnd w:id="69"/>
      <w:r>
        <w:t xml:space="preserve"> Kokoonpanotiedot</w:t>
      </w:r>
      <w:bookmarkEnd w:id="70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D5477C" w:rsidRPr="00733DA3" w14:paraId="0F42DDC1" w14:textId="77777777" w:rsidTr="001C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7428C6" w14:textId="1E2D42D5" w:rsidR="00D5477C" w:rsidRPr="00733DA3" w:rsidRDefault="00D5477C" w:rsidP="001C18F7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4D3DA6" w14:textId="72AE137B" w:rsidR="00D5477C" w:rsidRPr="00733DA3" w:rsidRDefault="00DB5252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DB5252">
              <w:rPr>
                <w:rFonts w:cs="Arial"/>
                <w:color w:val="auto"/>
              </w:rPr>
              <w:t>Henkilöliikenteen junien kokoonpanotiedot</w:t>
            </w:r>
          </w:p>
        </w:tc>
      </w:tr>
      <w:tr w:rsidR="00D5477C" w:rsidRPr="00733DA3" w14:paraId="69F904B9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341DD6E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0D86DCC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D5477C" w:rsidRPr="00733DA3" w14:paraId="624C3BBC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1371057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87A9900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Avointen tapahtumatietojen hyödyntäminen</w:t>
            </w:r>
          </w:p>
        </w:tc>
      </w:tr>
      <w:tr w:rsidR="00D5477C" w:rsidRPr="00733DA3" w14:paraId="1E2AB384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19C97FB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F7F3541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JSON</w:t>
            </w:r>
          </w:p>
        </w:tc>
      </w:tr>
      <w:tr w:rsidR="00D5477C" w:rsidRPr="00733DA3" w14:paraId="63C3A1E6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7358B91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C3837DC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5477C" w:rsidRPr="00733DA3" w14:paraId="4B2E5F6D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326F07C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7E4AF85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43421EF0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D0FB7D5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F0C3B0C" w14:textId="59E61AE1" w:rsidR="00D5477C" w:rsidRPr="00733DA3" w:rsidRDefault="00BE0DD5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D5477C" w:rsidRPr="00733DA3" w14:paraId="3F17A1D9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AA9C676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E2F7E93" w14:textId="77777777" w:rsidR="00D5477C" w:rsidRPr="00733DA3" w:rsidRDefault="00D5477C" w:rsidP="001C18F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5EEF6136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8A8D083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F53DA6D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D5477C" w:rsidRPr="00733DA3" w14:paraId="3A64B22E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07137C0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2748024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</w:tbl>
    <w:p w14:paraId="44146507" w14:textId="77777777" w:rsidR="00D5477C" w:rsidRDefault="00D5477C" w:rsidP="00D5477C"/>
    <w:p w14:paraId="32F3174E" w14:textId="08B9431F" w:rsidR="00D5477C" w:rsidRPr="00D5477C" w:rsidRDefault="00B92F02" w:rsidP="00D5477C">
      <w:r w:rsidRPr="00B92F02">
        <w:t>Junan kokoonpanohaku</w:t>
      </w:r>
      <w:r w:rsidRPr="00B92F0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palauttaa yksittäisen junan kokoonpanotiedot tiettynä päivänä. </w:t>
      </w:r>
      <w:r w:rsidRPr="00B92F02">
        <w:rPr>
          <w:rFonts w:cs="Arial"/>
          <w:color w:val="000000"/>
          <w:shd w:val="clear" w:color="auto" w:fill="FFFFFF"/>
        </w:rPr>
        <w:t>A</w:t>
      </w:r>
      <w:r w:rsidRPr="00B92F02">
        <w:rPr>
          <w:rFonts w:cs="Arial"/>
          <w:color w:val="000000"/>
          <w:shd w:val="clear" w:color="auto" w:fill="FFFFFF"/>
        </w:rPr>
        <w:t>i</w:t>
      </w:r>
      <w:r w:rsidRPr="00B92F02">
        <w:rPr>
          <w:rFonts w:cs="Arial"/>
          <w:color w:val="000000"/>
          <w:shd w:val="clear" w:color="auto" w:fill="FFFFFF"/>
        </w:rPr>
        <w:t>kavälin junien kokoonpanohaku</w:t>
      </w:r>
      <w:r>
        <w:rPr>
          <w:rFonts w:cs="Arial"/>
          <w:color w:val="000000"/>
          <w:shd w:val="clear" w:color="auto" w:fill="FFFFFF"/>
        </w:rPr>
        <w:t xml:space="preserve"> palauttaa junien kokoonpanotiedot halutulta vuorokaudelta.</w:t>
      </w:r>
    </w:p>
    <w:p w14:paraId="63A40104" w14:textId="39AD5E5F" w:rsidR="000A20DC" w:rsidRDefault="000A20DC" w:rsidP="008B518D">
      <w:pPr>
        <w:pStyle w:val="Otsikko2"/>
        <w:spacing w:line="276" w:lineRule="auto"/>
      </w:pPr>
      <w:bookmarkStart w:id="71" w:name="_Toc436993991"/>
      <w:r>
        <w:t>Metatiedot</w:t>
      </w:r>
      <w:bookmarkEnd w:id="71"/>
    </w:p>
    <w:p w14:paraId="4650AEB0" w14:textId="235EFEA4" w:rsidR="00B92F02" w:rsidRPr="00B92F02" w:rsidRDefault="001278E2" w:rsidP="00B92F02">
      <w:r>
        <w:rPr>
          <w:rFonts w:cs="Arial"/>
          <w:color w:val="000000"/>
          <w:shd w:val="clear" w:color="auto" w:fill="FFFFFF"/>
        </w:rPr>
        <w:t xml:space="preserve">Avointen tapahtumatietojen </w:t>
      </w:r>
      <w:r w:rsidR="00B92F02">
        <w:rPr>
          <w:rFonts w:cs="Arial"/>
          <w:color w:val="000000"/>
          <w:shd w:val="clear" w:color="auto" w:fill="FFFFFF"/>
        </w:rPr>
        <w:t>metatietojen hakurajapinta</w:t>
      </w:r>
      <w:r>
        <w:rPr>
          <w:rFonts w:cs="Arial"/>
          <w:color w:val="000000"/>
          <w:shd w:val="clear" w:color="auto" w:fill="FFFFFF"/>
        </w:rPr>
        <w:t xml:space="preserve"> toteutetaan rata.digitraffic.fi-palvelun metatiedot osiossa (</w:t>
      </w:r>
      <w:r>
        <w:rPr>
          <w:rFonts w:cs="Arial"/>
          <w:color w:val="000000"/>
          <w:shd w:val="clear" w:color="auto" w:fill="FFFFFF"/>
        </w:rPr>
        <w:fldChar w:fldCharType="begin"/>
      </w:r>
      <w:r>
        <w:rPr>
          <w:rFonts w:cs="Arial"/>
          <w:color w:val="000000"/>
          <w:shd w:val="clear" w:color="auto" w:fill="FFFFFF"/>
        </w:rPr>
        <w:instrText xml:space="preserve"> REF _Ref419226749 \h </w:instrText>
      </w:r>
      <w:r>
        <w:rPr>
          <w:rFonts w:cs="Arial"/>
          <w:color w:val="000000"/>
          <w:shd w:val="clear" w:color="auto" w:fill="FFFFFF"/>
        </w:rPr>
      </w:r>
      <w:r>
        <w:rPr>
          <w:rFonts w:cs="Arial"/>
          <w:color w:val="000000"/>
          <w:shd w:val="clear" w:color="auto" w:fill="FFFFFF"/>
        </w:rPr>
        <w:fldChar w:fldCharType="separate"/>
      </w:r>
      <w:r w:rsidR="0068097C">
        <w:t xml:space="preserve">Taulukko </w:t>
      </w:r>
      <w:r w:rsidR="0068097C">
        <w:rPr>
          <w:noProof/>
        </w:rPr>
        <w:t>21</w:t>
      </w:r>
      <w:r>
        <w:rPr>
          <w:rFonts w:cs="Arial"/>
          <w:color w:val="000000"/>
          <w:shd w:val="clear" w:color="auto" w:fill="FFFFFF"/>
        </w:rPr>
        <w:fldChar w:fldCharType="end"/>
      </w:r>
      <w:r>
        <w:rPr>
          <w:rFonts w:cs="Arial"/>
          <w:color w:val="000000"/>
          <w:shd w:val="clear" w:color="auto" w:fill="FFFFFF"/>
        </w:rPr>
        <w:t>).</w:t>
      </w:r>
    </w:p>
    <w:p w14:paraId="4E40E054" w14:textId="51E6EAB1" w:rsidR="00D5477C" w:rsidRDefault="00D5477C" w:rsidP="00D5477C">
      <w:pPr>
        <w:pStyle w:val="Kuvanotsikko"/>
      </w:pPr>
      <w:bookmarkStart w:id="72" w:name="_Ref419226749"/>
      <w:bookmarkStart w:id="73" w:name="_Toc436994018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21</w:t>
      </w:r>
      <w:r w:rsidR="00C73A57">
        <w:rPr>
          <w:noProof/>
        </w:rPr>
        <w:fldChar w:fldCharType="end"/>
      </w:r>
      <w:bookmarkEnd w:id="72"/>
      <w:r>
        <w:t xml:space="preserve"> Metatiedot</w:t>
      </w:r>
      <w:bookmarkEnd w:id="73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D5477C" w:rsidRPr="00733DA3" w14:paraId="47DF683C" w14:textId="77777777" w:rsidTr="001C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EADAB2" w14:textId="77777777" w:rsidR="00D5477C" w:rsidRPr="00733DA3" w:rsidRDefault="00D5477C" w:rsidP="001C18F7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D4B2E2" w14:textId="0EC1F99D" w:rsidR="00D5477C" w:rsidRPr="00733DA3" w:rsidRDefault="00D5477C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Metatiedot</w:t>
            </w:r>
          </w:p>
        </w:tc>
      </w:tr>
      <w:tr w:rsidR="00D5477C" w:rsidRPr="00733DA3" w14:paraId="5CBBBE57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0AEA15C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6711EEA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D5477C" w:rsidRPr="00733DA3" w14:paraId="013B75C2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981E673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7729142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Avointen tapahtumatietojen hyödyntäminen</w:t>
            </w:r>
          </w:p>
        </w:tc>
      </w:tr>
      <w:tr w:rsidR="00D5477C" w:rsidRPr="00733DA3" w14:paraId="6DD8CCA3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12152CA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671FBE1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JSON</w:t>
            </w:r>
          </w:p>
        </w:tc>
      </w:tr>
      <w:tr w:rsidR="00D5477C" w:rsidRPr="00733DA3" w14:paraId="0ED9EF03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12F8A9E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7E59D8D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5477C" w:rsidRPr="00733DA3" w14:paraId="6E07C6EF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9B2EFD3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0A75229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04F94227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B67A913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2CE0743" w14:textId="32E04000" w:rsidR="00D5477C" w:rsidRPr="00733DA3" w:rsidRDefault="00BE0DD5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D5477C" w:rsidRPr="00733DA3" w14:paraId="5AAA0DA2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96B771B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AC535B3" w14:textId="77777777" w:rsidR="00D5477C" w:rsidRPr="00733DA3" w:rsidRDefault="00D5477C" w:rsidP="001C18F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49B326E9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8D9F87C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D1E97D1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D5477C" w:rsidRPr="00733DA3" w14:paraId="6E63E490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8E88764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B9F03DD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</w:tbl>
    <w:p w14:paraId="5C939F6C" w14:textId="2F9B4D9D" w:rsidR="00D5477C" w:rsidRDefault="00D5477C" w:rsidP="00D5477C"/>
    <w:p w14:paraId="57388D8D" w14:textId="2C2DC27F" w:rsidR="00D5477C" w:rsidRPr="00D5477C" w:rsidRDefault="00752FA2" w:rsidP="00D5477C">
      <w:r w:rsidRPr="00752FA2">
        <w:t>Metatietoihin</w:t>
      </w:r>
      <w:r>
        <w:t xml:space="preserve"> liittyviä hakuja voidaan tehdä liikennepaikoista, operaattorista, syykoodeista ja junatyypeistä. </w:t>
      </w:r>
      <w:r w:rsidR="00B92F02" w:rsidRPr="00B92F02">
        <w:rPr>
          <w:i/>
        </w:rPr>
        <w:t xml:space="preserve">Liikennepaikkatiedot </w:t>
      </w:r>
      <w:r w:rsidR="00B92F02">
        <w:t>p</w:t>
      </w:r>
      <w:r w:rsidR="00B92F02">
        <w:rPr>
          <w:rFonts w:cs="Arial"/>
          <w:color w:val="000000"/>
          <w:shd w:val="clear" w:color="auto" w:fill="FFFFFF"/>
        </w:rPr>
        <w:t xml:space="preserve">alauttaa palvelun liikennepaikkojen tiedot ja </w:t>
      </w:r>
      <w:r w:rsidR="00B92F02" w:rsidRPr="00B92F02">
        <w:rPr>
          <w:rFonts w:cs="Arial"/>
          <w:i/>
          <w:color w:val="000000"/>
          <w:shd w:val="clear" w:color="auto" w:fill="FFFFFF"/>
        </w:rPr>
        <w:t>operaattor</w:t>
      </w:r>
      <w:r w:rsidR="00B92F02" w:rsidRPr="00B92F02">
        <w:rPr>
          <w:rFonts w:cs="Arial"/>
          <w:i/>
          <w:color w:val="000000"/>
          <w:shd w:val="clear" w:color="auto" w:fill="FFFFFF"/>
        </w:rPr>
        <w:t>i</w:t>
      </w:r>
      <w:r w:rsidR="00B92F02" w:rsidRPr="00B92F02">
        <w:rPr>
          <w:rFonts w:cs="Arial"/>
          <w:i/>
          <w:color w:val="000000"/>
          <w:shd w:val="clear" w:color="auto" w:fill="FFFFFF"/>
        </w:rPr>
        <w:t>tiedot</w:t>
      </w:r>
      <w:r w:rsidR="00B92F02">
        <w:rPr>
          <w:rFonts w:cs="Arial"/>
          <w:color w:val="000000"/>
          <w:shd w:val="clear" w:color="auto" w:fill="FFFFFF"/>
        </w:rPr>
        <w:t xml:space="preserve"> palauttaa  puolestaan palvelun operaattoreiden tiedot. Tiedot ovat toistaiseksi staatt</w:t>
      </w:r>
      <w:r w:rsidR="00B92F02">
        <w:rPr>
          <w:rFonts w:cs="Arial"/>
          <w:color w:val="000000"/>
          <w:shd w:val="clear" w:color="auto" w:fill="FFFFFF"/>
        </w:rPr>
        <w:t>i</w:t>
      </w:r>
      <w:r w:rsidR="00B92F02">
        <w:rPr>
          <w:rFonts w:cs="Arial"/>
          <w:color w:val="000000"/>
          <w:shd w:val="clear" w:color="auto" w:fill="FFFFFF"/>
        </w:rPr>
        <w:t xml:space="preserve">sia, ja muutoksia tulee harvoin. </w:t>
      </w:r>
      <w:r w:rsidR="00B92F02" w:rsidRPr="00B92F02">
        <w:rPr>
          <w:rFonts w:cs="Arial"/>
          <w:i/>
          <w:color w:val="000000"/>
          <w:shd w:val="clear" w:color="auto" w:fill="FFFFFF"/>
        </w:rPr>
        <w:t>Syyluokat</w:t>
      </w:r>
      <w:r w:rsidR="00B92F02">
        <w:rPr>
          <w:rFonts w:cs="Arial"/>
          <w:color w:val="000000"/>
          <w:shd w:val="clear" w:color="auto" w:fill="FFFFFF"/>
        </w:rPr>
        <w:t xml:space="preserve"> palauttaa listan palvelussa käytössä olevista sy</w:t>
      </w:r>
      <w:r w:rsidR="00B92F02">
        <w:rPr>
          <w:rFonts w:cs="Arial"/>
          <w:color w:val="000000"/>
          <w:shd w:val="clear" w:color="auto" w:fill="FFFFFF"/>
        </w:rPr>
        <w:t>y</w:t>
      </w:r>
      <w:r w:rsidR="00B92F02">
        <w:rPr>
          <w:rFonts w:cs="Arial"/>
          <w:color w:val="000000"/>
          <w:shd w:val="clear" w:color="auto" w:fill="FFFFFF"/>
        </w:rPr>
        <w:t xml:space="preserve">luokista. Syyluokat ovat yleisiä kategorioita syytiedoille, ja ne julkaistaan AvoinData-palvelun kautta. </w:t>
      </w:r>
      <w:r w:rsidR="00B92F02" w:rsidRPr="00B92F02">
        <w:rPr>
          <w:rFonts w:cs="Arial"/>
          <w:i/>
          <w:color w:val="000000"/>
          <w:shd w:val="clear" w:color="auto" w:fill="FFFFFF"/>
        </w:rPr>
        <w:t xml:space="preserve">Syykoodit </w:t>
      </w:r>
      <w:r w:rsidR="00B92F02">
        <w:rPr>
          <w:rFonts w:cs="Arial"/>
          <w:color w:val="000000"/>
          <w:shd w:val="clear" w:color="auto" w:fill="FFFFFF"/>
        </w:rPr>
        <w:t>palauttaa listan palvelussa käytössä olevista syykoodeista. Jokainen sy</w:t>
      </w:r>
      <w:r w:rsidR="00B92F02">
        <w:rPr>
          <w:rFonts w:cs="Arial"/>
          <w:color w:val="000000"/>
          <w:shd w:val="clear" w:color="auto" w:fill="FFFFFF"/>
        </w:rPr>
        <w:t>y</w:t>
      </w:r>
      <w:r w:rsidR="00B92F02">
        <w:rPr>
          <w:rFonts w:cs="Arial"/>
          <w:color w:val="000000"/>
          <w:shd w:val="clear" w:color="auto" w:fill="FFFFFF"/>
        </w:rPr>
        <w:t xml:space="preserve">luokka on jaettu syykoodeihin eli syykoodi on syyluokan alempi taso. Kaikkia syykoodeja ei julkaista. </w:t>
      </w:r>
      <w:r w:rsidR="00B92F02" w:rsidRPr="00B92F02">
        <w:rPr>
          <w:rFonts w:cs="Arial"/>
          <w:i/>
          <w:color w:val="000000"/>
          <w:shd w:val="clear" w:color="auto" w:fill="FFFFFF"/>
        </w:rPr>
        <w:t xml:space="preserve">Junatyypit </w:t>
      </w:r>
      <w:r w:rsidR="00B92F02">
        <w:rPr>
          <w:rFonts w:cs="Arial"/>
          <w:color w:val="000000"/>
          <w:shd w:val="clear" w:color="auto" w:fill="FFFFFF"/>
        </w:rPr>
        <w:t>palauttaa listan palvelussa käytössä olevista junatyypeistä (esim. IC, S, P). Jokaisella junatyypillä on yläkäsitteenä junalaji (esim. lähijuna, kaukojuna, tavarajuna).</w:t>
      </w:r>
    </w:p>
    <w:p w14:paraId="7E8F26B4" w14:textId="77777777" w:rsidR="000A20DC" w:rsidRDefault="000A20DC" w:rsidP="008B518D">
      <w:pPr>
        <w:pStyle w:val="Otsikko2"/>
        <w:spacing w:line="276" w:lineRule="auto"/>
      </w:pPr>
      <w:bookmarkStart w:id="74" w:name="_Toc436993992"/>
      <w:r>
        <w:t>Reaaliaikainen seuranta</w:t>
      </w:r>
      <w:bookmarkEnd w:id="74"/>
    </w:p>
    <w:p w14:paraId="463C6043" w14:textId="54F11D57" w:rsidR="00E66522" w:rsidRDefault="00E66522" w:rsidP="00E66522">
      <w:r>
        <w:t>Junien toteutumien ja ennusteiden reaaliaikaiseen seurantaan voidaan hyödyntää r</w:t>
      </w:r>
      <w:r>
        <w:t>a</w:t>
      </w:r>
      <w:r>
        <w:t>ta.digitraffic.fi-palvelua. Reaaliaikaisesti voi seurata kerrallaan joko yhtä junaa tai kaikkia kulussa olevia junia. Lisäksi voidaan seurata tietylle asemalle saapuvia ja lähteviä junia.</w:t>
      </w:r>
    </w:p>
    <w:p w14:paraId="2FA1A118" w14:textId="4CC64F63" w:rsidR="008C0201" w:rsidRPr="008C0201" w:rsidRDefault="00E66522" w:rsidP="00E66522">
      <w:r>
        <w:t>Toteumatiedoista osa perustuu liikenteenohjauksen tekemiin käsikirjauksiin, jonka vuoksi osa toteumakirjauksista tehdään tapahtuma</w:t>
      </w:r>
      <w:r w:rsidR="001D6504">
        <w:t>hetkeä 0-5 minuuttia myöhemmiksi, siis histor</w:t>
      </w:r>
      <w:r w:rsidR="001D6504">
        <w:t>i</w:t>
      </w:r>
      <w:r w:rsidR="001D6504">
        <w:t>aan</w:t>
      </w:r>
      <w:r>
        <w:t>. Esimerkiksi Tampereen ja Seinäjoen liikennepaikoilla ei saada automaattisia toteum</w:t>
      </w:r>
      <w:r>
        <w:t>a</w:t>
      </w:r>
      <w:r>
        <w:t>tietoja, vaan kaikki toteumat perustuvat käsikirjauksiin. (</w:t>
      </w:r>
      <w:r>
        <w:fldChar w:fldCharType="begin"/>
      </w:r>
      <w:r>
        <w:instrText xml:space="preserve"> REF _Ref419294483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22</w:t>
      </w:r>
      <w:r>
        <w:fldChar w:fldCharType="end"/>
      </w:r>
      <w:r>
        <w:t>).</w:t>
      </w:r>
    </w:p>
    <w:p w14:paraId="02736100" w14:textId="040027E4" w:rsidR="00D5477C" w:rsidRDefault="00D5477C" w:rsidP="00D5477C">
      <w:pPr>
        <w:pStyle w:val="Kuvanotsikko"/>
      </w:pPr>
      <w:bookmarkStart w:id="75" w:name="_Ref419294483"/>
      <w:bookmarkStart w:id="76" w:name="_Toc436994019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22</w:t>
      </w:r>
      <w:r w:rsidR="00C73A57">
        <w:rPr>
          <w:noProof/>
        </w:rPr>
        <w:fldChar w:fldCharType="end"/>
      </w:r>
      <w:bookmarkEnd w:id="75"/>
      <w:r>
        <w:t xml:space="preserve"> Reaaliaikainen seuranta</w:t>
      </w:r>
      <w:bookmarkEnd w:id="76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D5477C" w:rsidRPr="00733DA3" w14:paraId="391C9152" w14:textId="77777777" w:rsidTr="001C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5CEB3C" w14:textId="77777777" w:rsidR="00D5477C" w:rsidRPr="00733DA3" w:rsidRDefault="00D5477C" w:rsidP="001C18F7">
            <w:pPr>
              <w:jc w:val="left"/>
              <w:rPr>
                <w:rFonts w:cs="Arial"/>
                <w:color w:val="auto"/>
              </w:rPr>
            </w:pPr>
            <w:r w:rsidRPr="00733DA3">
              <w:rPr>
                <w:rFonts w:cs="Arial"/>
                <w:color w:val="auto"/>
              </w:rPr>
              <w:t>Tietojärjestelmäpalvelu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B9130C" w14:textId="2316D661" w:rsidR="00D5477C" w:rsidRPr="00733DA3" w:rsidRDefault="00D5477C" w:rsidP="001C18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Reaaliaikainen seuranta</w:t>
            </w:r>
          </w:p>
        </w:tc>
      </w:tr>
      <w:tr w:rsidR="00D5477C" w:rsidRPr="00733DA3" w14:paraId="3C7A10C0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7FFC817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  <w:color w:val="auto"/>
              </w:rPr>
              <w:t>Tietojärjestelmäpalvelutyyppi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AABD0E7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33DA3">
              <w:rPr>
                <w:rFonts w:cs="Arial"/>
              </w:rPr>
              <w:t>Tietojärjestelmä toiselle tietojärjestelmälle</w:t>
            </w:r>
          </w:p>
        </w:tc>
      </w:tr>
      <w:tr w:rsidR="00D5477C" w:rsidRPr="00733DA3" w14:paraId="634A8AB8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1E15FA1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E1E8113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Avointen tapahtumatietojen hyödyntäminen</w:t>
            </w:r>
          </w:p>
        </w:tc>
      </w:tr>
      <w:tr w:rsidR="00D5477C" w:rsidRPr="00733DA3" w14:paraId="0B8F7CBB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DB8A65C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Sanomatyyppi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FD2F860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JSON</w:t>
            </w:r>
          </w:p>
        </w:tc>
      </w:tr>
      <w:tr w:rsidR="00D5477C" w:rsidRPr="00733DA3" w14:paraId="40739158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AB0BD2B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Sanoman nimi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955ED0C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D5477C" w:rsidRPr="00733DA3" w14:paraId="1E691381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C9BA859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A962DD4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3E5DC5B3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01E0E82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C1F787A" w14:textId="46E5655A" w:rsidR="00D5477C" w:rsidRPr="00733DA3" w:rsidRDefault="00BE0DD5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D5477C" w:rsidRPr="00733DA3" w14:paraId="1F2525A1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E7634A7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Tietojärjestelmärajapinta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7CEAF3B" w14:textId="77777777" w:rsidR="00D5477C" w:rsidRPr="00733DA3" w:rsidRDefault="00D5477C" w:rsidP="001C18F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  <w:tr w:rsidR="00D5477C" w:rsidRPr="00733DA3" w14:paraId="58041E09" w14:textId="77777777" w:rsidTr="001C1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6F2157FE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D39A88D" w14:textId="77777777" w:rsidR="00D5477C" w:rsidRPr="00733DA3" w:rsidRDefault="00D5477C" w:rsidP="001C18F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D5477C" w:rsidRPr="00733DA3" w14:paraId="086CFDCE" w14:textId="77777777" w:rsidTr="001C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1012001" w14:textId="77777777" w:rsidR="00D5477C" w:rsidRPr="00733DA3" w:rsidRDefault="00D5477C" w:rsidP="001C18F7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3358CF3" w14:textId="77777777" w:rsidR="00D5477C" w:rsidRPr="00733DA3" w:rsidRDefault="00D5477C" w:rsidP="001C18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5477C">
              <w:rPr>
                <w:rFonts w:cs="Arial"/>
              </w:rPr>
              <w:t>rata.digitraffic.fi</w:t>
            </w:r>
          </w:p>
        </w:tc>
      </w:tr>
    </w:tbl>
    <w:p w14:paraId="4291A924" w14:textId="5D5ACB48" w:rsidR="00D5477C" w:rsidRDefault="00D5477C" w:rsidP="00D5477C"/>
    <w:p w14:paraId="28C65FED" w14:textId="03A00501" w:rsidR="00D5477C" w:rsidRPr="00E66522" w:rsidRDefault="00E66522" w:rsidP="00D5477C">
      <w:pPr>
        <w:rPr>
          <w:rFonts w:cs="Arial"/>
          <w:color w:val="000000"/>
          <w:shd w:val="clear" w:color="auto" w:fill="FFFFFF"/>
        </w:rPr>
      </w:pPr>
      <w:r w:rsidRPr="00E66522">
        <w:t>Liikennepaikan saapuvat ja lähtevät junat</w:t>
      </w:r>
      <w:r>
        <w:t xml:space="preserve"> -pyyntö p</w:t>
      </w:r>
      <w:r>
        <w:rPr>
          <w:rFonts w:cs="Arial"/>
          <w:color w:val="000000"/>
          <w:shd w:val="clear" w:color="auto" w:fill="FFFFFF"/>
        </w:rPr>
        <w:t xml:space="preserve">alauttaa asemalla pysähtyvistä junista viimeksi lähteneet tai saapuneet, tai seuraavaksi lähtevät tai saapuvat. Puolestaan voidaan seurata vain yhtä junaa kerrallaan tai kaikkia junia, jolloin saadaan kaikkien </w:t>
      </w:r>
      <w:r w:rsidRPr="00E66522">
        <w:rPr>
          <w:rFonts w:cs="Arial"/>
          <w:color w:val="000000"/>
          <w:shd w:val="clear" w:color="auto" w:fill="FFFFFF"/>
        </w:rPr>
        <w:t>lähiaikoina k</w:t>
      </w:r>
      <w:r w:rsidRPr="00E66522">
        <w:rPr>
          <w:rFonts w:cs="Arial"/>
          <w:color w:val="000000"/>
          <w:shd w:val="clear" w:color="auto" w:fill="FFFFFF"/>
        </w:rPr>
        <w:t>u</w:t>
      </w:r>
      <w:r w:rsidRPr="00E66522">
        <w:rPr>
          <w:rFonts w:cs="Arial"/>
          <w:color w:val="000000"/>
          <w:shd w:val="clear" w:color="auto" w:fill="FFFFFF"/>
        </w:rPr>
        <w:t>lussa olevien junien tiedot.</w:t>
      </w:r>
      <w:r>
        <w:rPr>
          <w:rFonts w:cs="Arial"/>
          <w:color w:val="000000"/>
          <w:shd w:val="clear" w:color="auto" w:fill="FFFFFF"/>
        </w:rPr>
        <w:t xml:space="preserve"> </w:t>
      </w:r>
      <w:r w:rsidRPr="00E66522">
        <w:rPr>
          <w:rFonts w:cs="Arial"/>
          <w:color w:val="000000"/>
          <w:shd w:val="clear" w:color="auto" w:fill="FFFFFF"/>
        </w:rPr>
        <w:t>Kulussa oleva juna määritellään siten, että junan aikataulutapa</w:t>
      </w:r>
      <w:r w:rsidRPr="00E66522">
        <w:rPr>
          <w:rFonts w:cs="Arial"/>
          <w:color w:val="000000"/>
          <w:shd w:val="clear" w:color="auto" w:fill="FFFFFF"/>
        </w:rPr>
        <w:t>h</w:t>
      </w:r>
      <w:r w:rsidRPr="00E66522">
        <w:rPr>
          <w:rFonts w:cs="Arial"/>
          <w:color w:val="000000"/>
          <w:shd w:val="clear" w:color="auto" w:fill="FFFFFF"/>
        </w:rPr>
        <w:t>tuman (suunniteltu, ennuste tai toteuma reitin jollain liikennepaikalla) hetkestä on kulunut alle 4 tuntia nykyhetkeen verrattuna.</w:t>
      </w:r>
    </w:p>
    <w:p w14:paraId="5909F2FC" w14:textId="354EBD37" w:rsidR="00D217A5" w:rsidRDefault="00D217A5" w:rsidP="00D217A5">
      <w:pPr>
        <w:pStyle w:val="Otsikko1"/>
      </w:pPr>
      <w:bookmarkStart w:id="77" w:name="_Toc436993993"/>
      <w:r>
        <w:t>Teknologiavaatimukset</w:t>
      </w:r>
      <w:bookmarkEnd w:id="77"/>
    </w:p>
    <w:p w14:paraId="0D84A8DC" w14:textId="1BAD46A6" w:rsidR="0007478B" w:rsidRDefault="0007478B" w:rsidP="0007478B">
      <w:r>
        <w:t>Tietojärjest</w:t>
      </w:r>
      <w:r w:rsidR="007468BB">
        <w:t>elmävaatimuste</w:t>
      </w:r>
      <w:r w:rsidR="001C4C1F">
        <w:t>n ohella liikenteenharjoittajalla on</w:t>
      </w:r>
      <w:r w:rsidR="007468BB">
        <w:t xml:space="preserve"> teknologiarajapintaan liittyviä vaatimuksia.</w:t>
      </w:r>
      <w:r w:rsidR="001C4C1F">
        <w:t xml:space="preserve"> Tässä luvussa käsitellään junaliikennöinnille keskeiset teknologiavaatimukset.</w:t>
      </w:r>
    </w:p>
    <w:p w14:paraId="7B07D993" w14:textId="7F946D41" w:rsidR="007468BB" w:rsidRDefault="007468BB" w:rsidP="007468BB">
      <w:pPr>
        <w:pStyle w:val="Otsikko2"/>
      </w:pPr>
      <w:bookmarkStart w:id="78" w:name="_Ref419296253"/>
      <w:bookmarkStart w:id="79" w:name="_Toc436993994"/>
      <w:r>
        <w:t>Tabletti</w:t>
      </w:r>
      <w:bookmarkEnd w:id="78"/>
      <w:r w:rsidR="004F5057">
        <w:t xml:space="preserve"> (tavoitetila)</w:t>
      </w:r>
      <w:bookmarkEnd w:id="79"/>
    </w:p>
    <w:p w14:paraId="119716B2" w14:textId="284A9976" w:rsidR="00155334" w:rsidRDefault="00155334" w:rsidP="00F1369B">
      <w:pPr>
        <w:pStyle w:val="Kuvanotsikko"/>
        <w:rPr>
          <w:b w:val="0"/>
          <w:bCs w:val="0"/>
          <w:sz w:val="20"/>
          <w:szCs w:val="24"/>
        </w:rPr>
      </w:pPr>
      <w:r w:rsidRPr="00155334">
        <w:rPr>
          <w:b w:val="0"/>
          <w:bCs w:val="0"/>
          <w:sz w:val="20"/>
          <w:szCs w:val="24"/>
        </w:rPr>
        <w:t>Kuljettajapäätteenä veturinkuljettajalla on käytössä oma, henkilökohtainen tabletti. Tablettia käytetään primäärinä viestintäkanavana kuljettajan ja liikentee</w:t>
      </w:r>
      <w:r>
        <w:rPr>
          <w:b w:val="0"/>
          <w:bCs w:val="0"/>
          <w:sz w:val="20"/>
          <w:szCs w:val="24"/>
        </w:rPr>
        <w:t>nohjaajan välillä. Siihen välit</w:t>
      </w:r>
      <w:r w:rsidRPr="00155334">
        <w:rPr>
          <w:b w:val="0"/>
          <w:bCs w:val="0"/>
          <w:sz w:val="20"/>
          <w:szCs w:val="24"/>
        </w:rPr>
        <w:t>e</w:t>
      </w:r>
      <w:r w:rsidRPr="00155334">
        <w:rPr>
          <w:b w:val="0"/>
          <w:bCs w:val="0"/>
          <w:sz w:val="20"/>
          <w:szCs w:val="24"/>
        </w:rPr>
        <w:t>tään aikataulu- ja ennakkoilmoitustiedot, joita kuljettaja voi tarkastella ennen työvuoron alo</w:t>
      </w:r>
      <w:r w:rsidRPr="00155334">
        <w:rPr>
          <w:b w:val="0"/>
          <w:bCs w:val="0"/>
          <w:sz w:val="20"/>
          <w:szCs w:val="24"/>
        </w:rPr>
        <w:t>i</w:t>
      </w:r>
      <w:r w:rsidRPr="00155334">
        <w:rPr>
          <w:b w:val="0"/>
          <w:bCs w:val="0"/>
          <w:sz w:val="20"/>
          <w:szCs w:val="24"/>
        </w:rPr>
        <w:t>tusta ja sen aikana. Kuljettajapäätteen tärkeä ominais</w:t>
      </w:r>
      <w:r>
        <w:rPr>
          <w:b w:val="0"/>
          <w:bCs w:val="0"/>
          <w:sz w:val="20"/>
          <w:szCs w:val="24"/>
        </w:rPr>
        <w:t>uus on välittää muuttuneet ennak</w:t>
      </w:r>
      <w:r w:rsidRPr="00155334">
        <w:rPr>
          <w:b w:val="0"/>
          <w:bCs w:val="0"/>
          <w:sz w:val="20"/>
          <w:szCs w:val="24"/>
        </w:rPr>
        <w:t>koi</w:t>
      </w:r>
      <w:r w:rsidRPr="00155334">
        <w:rPr>
          <w:b w:val="0"/>
          <w:bCs w:val="0"/>
          <w:sz w:val="20"/>
          <w:szCs w:val="24"/>
        </w:rPr>
        <w:t>l</w:t>
      </w:r>
      <w:r w:rsidRPr="00155334">
        <w:rPr>
          <w:b w:val="0"/>
          <w:bCs w:val="0"/>
          <w:sz w:val="20"/>
          <w:szCs w:val="24"/>
        </w:rPr>
        <w:t>moitustiedot kuljettajalle.</w:t>
      </w:r>
      <w:r>
        <w:rPr>
          <w:b w:val="0"/>
          <w:bCs w:val="0"/>
          <w:sz w:val="20"/>
          <w:szCs w:val="24"/>
        </w:rPr>
        <w:t xml:space="preserve"> (</w:t>
      </w:r>
      <w:r w:rsidRPr="00155334">
        <w:rPr>
          <w:b w:val="0"/>
          <w:bCs w:val="0"/>
          <w:sz w:val="20"/>
          <w:szCs w:val="24"/>
        </w:rPr>
        <w:fldChar w:fldCharType="begin"/>
      </w:r>
      <w:r w:rsidRPr="00155334">
        <w:rPr>
          <w:b w:val="0"/>
          <w:bCs w:val="0"/>
          <w:sz w:val="20"/>
          <w:szCs w:val="24"/>
        </w:rPr>
        <w:instrText xml:space="preserve"> REF _Ref419295112 \h  \* MERGEFORMAT </w:instrText>
      </w:r>
      <w:r w:rsidRPr="00155334">
        <w:rPr>
          <w:b w:val="0"/>
          <w:bCs w:val="0"/>
          <w:sz w:val="20"/>
          <w:szCs w:val="24"/>
        </w:rPr>
      </w:r>
      <w:r w:rsidRPr="00155334">
        <w:rPr>
          <w:b w:val="0"/>
          <w:bCs w:val="0"/>
          <w:sz w:val="20"/>
          <w:szCs w:val="24"/>
        </w:rPr>
        <w:fldChar w:fldCharType="separate"/>
      </w:r>
      <w:r w:rsidR="0068097C" w:rsidRPr="0068097C">
        <w:rPr>
          <w:b w:val="0"/>
          <w:bCs w:val="0"/>
          <w:sz w:val="20"/>
          <w:szCs w:val="24"/>
        </w:rPr>
        <w:t>Taulukko 23</w:t>
      </w:r>
      <w:r w:rsidRPr="00155334">
        <w:rPr>
          <w:b w:val="0"/>
          <w:bCs w:val="0"/>
          <w:sz w:val="20"/>
          <w:szCs w:val="24"/>
        </w:rPr>
        <w:fldChar w:fldCharType="end"/>
      </w:r>
      <w:r>
        <w:rPr>
          <w:b w:val="0"/>
          <w:bCs w:val="0"/>
          <w:sz w:val="20"/>
          <w:szCs w:val="24"/>
        </w:rPr>
        <w:t>)</w:t>
      </w:r>
    </w:p>
    <w:p w14:paraId="720C358B" w14:textId="6C4E5AD7" w:rsidR="00F1369B" w:rsidRDefault="00F1369B" w:rsidP="00F1369B">
      <w:pPr>
        <w:pStyle w:val="Kuvanotsikko"/>
      </w:pPr>
      <w:bookmarkStart w:id="80" w:name="_Ref419295112"/>
      <w:bookmarkStart w:id="81" w:name="_Toc436994020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23</w:t>
      </w:r>
      <w:r w:rsidR="00C73A57">
        <w:rPr>
          <w:noProof/>
        </w:rPr>
        <w:fldChar w:fldCharType="end"/>
      </w:r>
      <w:bookmarkEnd w:id="80"/>
      <w:r>
        <w:t xml:space="preserve"> Tabletti</w:t>
      </w:r>
      <w:bookmarkEnd w:id="81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F1369B" w:rsidRPr="00733DA3" w14:paraId="2749970E" w14:textId="77777777" w:rsidTr="00F13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F0AFC" w14:textId="607AA693" w:rsidR="00F1369B" w:rsidRPr="00733DA3" w:rsidRDefault="00F1369B" w:rsidP="00927626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Teknologiarajapinta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53832" w14:textId="101AEA88" w:rsidR="00F1369B" w:rsidRPr="00733DA3" w:rsidRDefault="00F1369B" w:rsidP="0092762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Tabletti</w:t>
            </w:r>
          </w:p>
        </w:tc>
      </w:tr>
      <w:tr w:rsidR="00F1369B" w:rsidRPr="00733DA3" w14:paraId="7EAD2018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D34B31A" w14:textId="3D082076" w:rsidR="00F1369B" w:rsidRPr="00733DA3" w:rsidRDefault="00F1369B" w:rsidP="00927626">
            <w:pPr>
              <w:jc w:val="left"/>
              <w:rPr>
                <w:rFonts w:cs="Arial"/>
              </w:rPr>
            </w:pPr>
            <w:r>
              <w:rPr>
                <w:rFonts w:cs="Arial"/>
                <w:color w:val="auto"/>
              </w:rPr>
              <w:t>Liikenneviraston teknol</w:t>
            </w:r>
            <w:r>
              <w:rPr>
                <w:rFonts w:cs="Arial"/>
                <w:color w:val="auto"/>
              </w:rPr>
              <w:t>o</w:t>
            </w:r>
            <w:r>
              <w:rPr>
                <w:rFonts w:cs="Arial"/>
                <w:color w:val="auto"/>
              </w:rPr>
              <w:t>giakomponentti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9C7BD11" w14:textId="459EF9E3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1369B" w:rsidRPr="00733DA3" w14:paraId="71D65EAB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2B540B6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BE506FF" w14:textId="77777777" w:rsidR="00F1369B" w:rsidRPr="00F1369B" w:rsidRDefault="00F1369B" w:rsidP="00F1369B">
            <w:pPr>
              <w:pStyle w:val="Luettelokappale"/>
              <w:numPr>
                <w:ilvl w:val="0"/>
                <w:numId w:val="40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Lähtövalmiusilmoituksen antaminen</w:t>
            </w:r>
          </w:p>
          <w:p w14:paraId="0E807A09" w14:textId="1C4A564E" w:rsidR="00F1369B" w:rsidRPr="00F1369B" w:rsidRDefault="00F1369B" w:rsidP="00F1369B">
            <w:pPr>
              <w:pStyle w:val="Luettelokappale"/>
              <w:numPr>
                <w:ilvl w:val="0"/>
                <w:numId w:val="40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Junan tai kalustoyksikön kuljettaminen</w:t>
            </w:r>
          </w:p>
        </w:tc>
      </w:tr>
      <w:tr w:rsidR="00F1369B" w:rsidRPr="00733DA3" w14:paraId="5BB4E062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B997A0F" w14:textId="77777777" w:rsidR="00F1369B" w:rsidRPr="00733DA3" w:rsidRDefault="00F1369B" w:rsidP="00F1369B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9EC5CE7" w14:textId="53C12772" w:rsidR="00F1369B" w:rsidRPr="00733DA3" w:rsidRDefault="00F1369B" w:rsidP="00F136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00ED1">
              <w:t>KUPLA-sovellus</w:t>
            </w:r>
          </w:p>
        </w:tc>
      </w:tr>
      <w:tr w:rsidR="00F1369B" w:rsidRPr="00733DA3" w14:paraId="2F212544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51100F8" w14:textId="77777777" w:rsidR="00F1369B" w:rsidRPr="00733DA3" w:rsidRDefault="00F1369B" w:rsidP="00F1369B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85EFD1D" w14:textId="14793F7D" w:rsidR="00F1369B" w:rsidRPr="00733DA3" w:rsidRDefault="00F1369B" w:rsidP="00F136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t>KUPLA</w:t>
            </w:r>
          </w:p>
        </w:tc>
      </w:tr>
      <w:tr w:rsidR="00F1369B" w:rsidRPr="00733DA3" w14:paraId="5BDFC928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34E54C7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F174C88" w14:textId="28CDB3C0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F1369B" w:rsidRPr="00733DA3" w14:paraId="7297C1B5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334F5DF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1C94CE6" w14:textId="5B6695A9" w:rsidR="00F1369B" w:rsidRPr="00733DA3" w:rsidRDefault="00F1369B" w:rsidP="009276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KUPLA-käyttöohje</w:t>
            </w:r>
            <w:r w:rsidR="00B2176B">
              <w:rPr>
                <w:rStyle w:val="Alaviitteenviite"/>
                <w:rFonts w:cs="Arial"/>
              </w:rPr>
              <w:footnoteReference w:id="15"/>
            </w:r>
            <w:r w:rsidR="004C1DAE">
              <w:rPr>
                <w:rFonts w:cs="Arial"/>
              </w:rPr>
              <w:t xml:space="preserve">, </w:t>
            </w:r>
            <w:r w:rsidR="00B2176B">
              <w:rPr>
                <w:rFonts w:cs="Arial"/>
              </w:rPr>
              <w:t>tabletin tekniset ominaisuudet</w:t>
            </w:r>
            <w:r w:rsidR="00B2176B">
              <w:rPr>
                <w:rStyle w:val="Alaviitteenviite"/>
                <w:rFonts w:cs="Arial"/>
              </w:rPr>
              <w:footnoteReference w:id="16"/>
            </w:r>
            <w:r w:rsidR="004C1DAE">
              <w:rPr>
                <w:rFonts w:cs="Arial"/>
              </w:rPr>
              <w:t xml:space="preserve"> ja trainready.wsdl</w:t>
            </w:r>
            <w:r w:rsidR="004C1DAE">
              <w:rPr>
                <w:rStyle w:val="Alaviitteenviite"/>
                <w:rFonts w:cs="Arial"/>
              </w:rPr>
              <w:footnoteReference w:id="17"/>
            </w:r>
          </w:p>
        </w:tc>
      </w:tr>
    </w:tbl>
    <w:p w14:paraId="1E348122" w14:textId="10BA0B5D" w:rsidR="008C0201" w:rsidRDefault="008C0201" w:rsidP="008C0201"/>
    <w:p w14:paraId="09C45052" w14:textId="4ABAB858" w:rsidR="004C1DAE" w:rsidRPr="008C0201" w:rsidRDefault="004C1DAE" w:rsidP="008C0201">
      <w:r>
        <w:t xml:space="preserve">Lähtövalmiusilmoituksen antamisessa käytetään </w:t>
      </w:r>
      <w:r w:rsidRPr="00015068">
        <w:rPr>
          <w:i/>
        </w:rPr>
        <w:t>TrainReady</w:t>
      </w:r>
      <w:r>
        <w:t>-sanomaa</w:t>
      </w:r>
      <w:r>
        <w:rPr>
          <w:rStyle w:val="Alaviitteenviite"/>
        </w:rPr>
        <w:footnoteReference w:id="18"/>
      </w:r>
      <w:r>
        <w:t>.</w:t>
      </w:r>
    </w:p>
    <w:p w14:paraId="7732CCA4" w14:textId="06DB0306" w:rsidR="007468BB" w:rsidRDefault="007468BB" w:rsidP="007468BB">
      <w:pPr>
        <w:pStyle w:val="Otsikko2"/>
      </w:pPr>
      <w:bookmarkStart w:id="82" w:name="_Toc436993995"/>
      <w:r>
        <w:t>VIRVE-päätelaite</w:t>
      </w:r>
      <w:r w:rsidR="004F5057">
        <w:t xml:space="preserve"> (tavoitetila)</w:t>
      </w:r>
      <w:bookmarkEnd w:id="82"/>
    </w:p>
    <w:p w14:paraId="33F9639F" w14:textId="766647A0" w:rsidR="00F1369B" w:rsidRPr="008C0201" w:rsidRDefault="007569B1" w:rsidP="00F1369B">
      <w:r>
        <w:t>Tulevaisuuden rautateiden puheviestintäjärjestelmä perustuu VIRVE-päätelaitteen käyttöön (</w:t>
      </w:r>
      <w:r>
        <w:fldChar w:fldCharType="begin"/>
      </w:r>
      <w:r>
        <w:instrText xml:space="preserve"> REF _Ref419132956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24</w:t>
      </w:r>
      <w:r>
        <w:fldChar w:fldCharType="end"/>
      </w:r>
      <w:r>
        <w:t>).</w:t>
      </w:r>
    </w:p>
    <w:p w14:paraId="016F9505" w14:textId="78A8D0EE" w:rsidR="00F1369B" w:rsidRDefault="00F1369B" w:rsidP="00F1369B">
      <w:pPr>
        <w:pStyle w:val="Kuvanotsikko"/>
      </w:pPr>
      <w:bookmarkStart w:id="83" w:name="_Ref419132956"/>
      <w:bookmarkStart w:id="84" w:name="_Toc436994021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24</w:t>
      </w:r>
      <w:r w:rsidR="00C73A57">
        <w:rPr>
          <w:noProof/>
        </w:rPr>
        <w:fldChar w:fldCharType="end"/>
      </w:r>
      <w:bookmarkEnd w:id="83"/>
      <w:r>
        <w:t xml:space="preserve"> </w:t>
      </w:r>
      <w:r w:rsidRPr="00F1369B">
        <w:rPr>
          <w:rFonts w:cs="Arial"/>
        </w:rPr>
        <w:t>VIRVE-päätelaite</w:t>
      </w:r>
      <w:bookmarkEnd w:id="84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F1369B" w:rsidRPr="00733DA3" w14:paraId="4AE0A3EF" w14:textId="77777777" w:rsidTr="0092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B49485" w14:textId="77777777" w:rsidR="00F1369B" w:rsidRPr="00733DA3" w:rsidRDefault="00F1369B" w:rsidP="00927626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Teknologiarajapinta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B27289" w14:textId="24258CFB" w:rsidR="00F1369B" w:rsidRPr="00733DA3" w:rsidRDefault="00F1369B" w:rsidP="0092762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1369B">
              <w:rPr>
                <w:rFonts w:cs="Arial"/>
                <w:color w:val="auto"/>
              </w:rPr>
              <w:t>VIRVE-päätelaite</w:t>
            </w:r>
          </w:p>
        </w:tc>
      </w:tr>
      <w:tr w:rsidR="00F1369B" w:rsidRPr="00733DA3" w14:paraId="7AE0A237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6FDE5D3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>
              <w:rPr>
                <w:rFonts w:cs="Arial"/>
                <w:color w:val="auto"/>
              </w:rPr>
              <w:t>Liikenneviraston teknol</w:t>
            </w:r>
            <w:r>
              <w:rPr>
                <w:rFonts w:cs="Arial"/>
                <w:color w:val="auto"/>
              </w:rPr>
              <w:t>o</w:t>
            </w:r>
            <w:r>
              <w:rPr>
                <w:rFonts w:cs="Arial"/>
                <w:color w:val="auto"/>
              </w:rPr>
              <w:t>giakomponentti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5669149" w14:textId="77777777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F1369B" w:rsidRPr="00733DA3" w14:paraId="3C0FB5F7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16BC0C32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76FEE25" w14:textId="77777777" w:rsidR="00F1369B" w:rsidRPr="00F1369B" w:rsidRDefault="00F1369B" w:rsidP="00F136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Junan tai kalustoyksikön kuljettaminen</w:t>
            </w:r>
          </w:p>
        </w:tc>
      </w:tr>
      <w:tr w:rsidR="00F1369B" w:rsidRPr="00733DA3" w14:paraId="17B0BF08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1C4AB3C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0E9E2DB" w14:textId="7E2FA9D1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-</w:t>
            </w:r>
          </w:p>
        </w:tc>
      </w:tr>
      <w:tr w:rsidR="00F1369B" w:rsidRPr="00733DA3" w14:paraId="4994255B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29D56B7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914AF42" w14:textId="43043571" w:rsidR="00F1369B" w:rsidRPr="00733DA3" w:rsidRDefault="00BE0DD5" w:rsidP="009276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F1369B" w:rsidRPr="00733DA3" w14:paraId="14936215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369FE9B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4596564" w14:textId="77777777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F1369B" w:rsidRPr="00733DA3" w14:paraId="0A8A6339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5266E4E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E62ACC1" w14:textId="25767483" w:rsidR="00F1369B" w:rsidRPr="00733DA3" w:rsidRDefault="00F1369B" w:rsidP="009276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Odottaa poikkeuslupaa</w:t>
            </w:r>
          </w:p>
        </w:tc>
      </w:tr>
    </w:tbl>
    <w:p w14:paraId="1F09FFB8" w14:textId="4C60904B" w:rsidR="008C0201" w:rsidRDefault="008C0201" w:rsidP="008C0201"/>
    <w:p w14:paraId="4B290A7A" w14:textId="3E996EF8" w:rsidR="008C0201" w:rsidRPr="008C0201" w:rsidRDefault="0048528A" w:rsidP="0048528A">
      <w:r>
        <w:t>Suomessa siirryttäneen vuonna 2017 käyttämään VIRVE-verkkoa (Viranomaisradioverkko) liikenteenohjauksen ja junien kuljettajien välisessä puheviestinnässä. Siirtymäajan on suu</w:t>
      </w:r>
      <w:r>
        <w:t>n</w:t>
      </w:r>
      <w:r>
        <w:t>niteltu alkavan jo aikataulukaudella 2016. RAILI-verkon käyttöön liittyvät mahdolliset mu</w:t>
      </w:r>
      <w:r>
        <w:t>u</w:t>
      </w:r>
      <w:r>
        <w:t>tokset päivitetään verkkoselostukseen ja Liikenneviraston Internet-sivuille. Asiasta lähet</w:t>
      </w:r>
      <w:r>
        <w:t>e</w:t>
      </w:r>
      <w:r>
        <w:t>tään myös tiedotteita RAILI-verkon käyttäjille.</w:t>
      </w:r>
    </w:p>
    <w:p w14:paraId="72E1B3AD" w14:textId="77777777" w:rsidR="007468BB" w:rsidRDefault="007468BB" w:rsidP="007468BB">
      <w:pPr>
        <w:pStyle w:val="Otsikko2"/>
      </w:pPr>
      <w:bookmarkStart w:id="85" w:name="_Toc436993996"/>
      <w:r>
        <w:t>Kalustoyksikön JKV-laite</w:t>
      </w:r>
      <w:bookmarkEnd w:id="85"/>
    </w:p>
    <w:p w14:paraId="4EDB29E7" w14:textId="5E88A75C" w:rsidR="001D6504" w:rsidRPr="008C0201" w:rsidRDefault="009E0F26" w:rsidP="00F1369B">
      <w:r>
        <w:t>Kalustoy</w:t>
      </w:r>
      <w:r w:rsidR="007569B1">
        <w:t>ksikön JKV-laite on yhteydessä b</w:t>
      </w:r>
      <w:r>
        <w:t>aliisiin, joka on JKV-ratalaite. Se lähettää JKV-veturilaitteen antennilta saamallaan energialla muistiinsa ohjelmoidun tai tiedonsiirtokaapelin kautta lähetetyn baliisisanoman JKV-veturilaitteen antennille (</w:t>
      </w:r>
      <w:r>
        <w:fldChar w:fldCharType="begin"/>
      </w:r>
      <w:r>
        <w:instrText xml:space="preserve"> REF _Ref419132832 \h </w:instrText>
      </w:r>
      <w:r>
        <w:fldChar w:fldCharType="separate"/>
      </w:r>
      <w:r w:rsidR="0068097C">
        <w:t xml:space="preserve">Taulukko </w:t>
      </w:r>
      <w:r w:rsidR="0068097C">
        <w:rPr>
          <w:noProof/>
        </w:rPr>
        <w:t>25</w:t>
      </w:r>
      <w:r>
        <w:fldChar w:fldCharType="end"/>
      </w:r>
      <w:r>
        <w:t>).</w:t>
      </w:r>
    </w:p>
    <w:p w14:paraId="37F74DEE" w14:textId="1531C8F8" w:rsidR="00F1369B" w:rsidRDefault="00F1369B" w:rsidP="00F1369B">
      <w:pPr>
        <w:pStyle w:val="Kuvanotsikko"/>
      </w:pPr>
      <w:bookmarkStart w:id="86" w:name="_Ref419132832"/>
      <w:bookmarkStart w:id="87" w:name="_Toc436994022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25</w:t>
      </w:r>
      <w:r w:rsidR="00C73A57">
        <w:rPr>
          <w:noProof/>
        </w:rPr>
        <w:fldChar w:fldCharType="end"/>
      </w:r>
      <w:bookmarkEnd w:id="86"/>
      <w:r>
        <w:t xml:space="preserve"> </w:t>
      </w:r>
      <w:r w:rsidRPr="00F1369B">
        <w:t>Kalustoyksikön JKV-laite</w:t>
      </w:r>
      <w:bookmarkEnd w:id="87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F1369B" w:rsidRPr="00733DA3" w14:paraId="29238626" w14:textId="77777777" w:rsidTr="0092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758399" w14:textId="77777777" w:rsidR="00F1369B" w:rsidRPr="00733DA3" w:rsidRDefault="00F1369B" w:rsidP="00927626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Teknologiarajapinta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4639C8" w14:textId="03448573" w:rsidR="00F1369B" w:rsidRPr="00733DA3" w:rsidRDefault="00F1369B" w:rsidP="0092762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F1369B">
              <w:rPr>
                <w:rFonts w:cs="Arial"/>
                <w:color w:val="auto"/>
              </w:rPr>
              <w:t>Kalustoyksikön JKV-laite</w:t>
            </w:r>
          </w:p>
        </w:tc>
      </w:tr>
      <w:tr w:rsidR="00F1369B" w:rsidRPr="00733DA3" w14:paraId="4C09756E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2DE2723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>
              <w:rPr>
                <w:rFonts w:cs="Arial"/>
                <w:color w:val="auto"/>
              </w:rPr>
              <w:t>Liikenneviraston teknol</w:t>
            </w:r>
            <w:r>
              <w:rPr>
                <w:rFonts w:cs="Arial"/>
                <w:color w:val="auto"/>
              </w:rPr>
              <w:t>o</w:t>
            </w:r>
            <w:r>
              <w:rPr>
                <w:rFonts w:cs="Arial"/>
                <w:color w:val="auto"/>
              </w:rPr>
              <w:t>giakomponentti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F90408F" w14:textId="461F19DD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Baliisi</w:t>
            </w:r>
          </w:p>
        </w:tc>
      </w:tr>
      <w:tr w:rsidR="00F1369B" w:rsidRPr="00733DA3" w14:paraId="00105336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1EAE1BE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7FE7F0DD" w14:textId="46F6D37F" w:rsidR="00F1369B" w:rsidRPr="00F1369B" w:rsidRDefault="00F1369B" w:rsidP="00F136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Junan tai kalustoyksikön kulunvalvonta</w:t>
            </w:r>
          </w:p>
        </w:tc>
      </w:tr>
      <w:tr w:rsidR="00F1369B" w:rsidRPr="00733DA3" w14:paraId="4D2C0A41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0D54FB16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103144E0" w14:textId="1204565F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-</w:t>
            </w:r>
          </w:p>
        </w:tc>
      </w:tr>
      <w:tr w:rsidR="00F1369B" w:rsidRPr="00733DA3" w14:paraId="241C72FC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2D922ED5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C1B7320" w14:textId="41769A08" w:rsidR="00F1369B" w:rsidRPr="00733DA3" w:rsidRDefault="00BE0DD5" w:rsidP="009276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Operaattori</w:t>
            </w:r>
          </w:p>
        </w:tc>
      </w:tr>
      <w:tr w:rsidR="00F1369B" w:rsidRPr="00733DA3" w14:paraId="587C9390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273F7A6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65F08DCB" w14:textId="77777777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F1369B" w:rsidRPr="00733DA3" w14:paraId="4C9A9D4E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E35EDF4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35F68009" w14:textId="5C0C65E7" w:rsidR="00F1369B" w:rsidRPr="00733DA3" w:rsidRDefault="00F1369B" w:rsidP="009276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RATO-ohjeet</w:t>
            </w:r>
            <w:r w:rsidR="00A25275">
              <w:rPr>
                <w:rStyle w:val="Alaviitteenviite"/>
                <w:rFonts w:cs="Arial"/>
              </w:rPr>
              <w:footnoteReference w:id="19"/>
            </w:r>
          </w:p>
        </w:tc>
      </w:tr>
    </w:tbl>
    <w:p w14:paraId="6291907A" w14:textId="77777777" w:rsidR="00F1369B" w:rsidRDefault="00F1369B" w:rsidP="00F1369B"/>
    <w:p w14:paraId="566273CA" w14:textId="040A5F96" w:rsidR="008C0201" w:rsidRPr="0048528A" w:rsidRDefault="00F07B8B" w:rsidP="008C0201">
      <w:r>
        <w:t>JKV</w:t>
      </w:r>
      <w:r w:rsidR="0048528A">
        <w:t xml:space="preserve"> valvoo junan nopeutta. Valtion rataverkolla liikennöivissä vetureissa tulee olla suomala</w:t>
      </w:r>
      <w:r w:rsidR="0048528A">
        <w:t>i</w:t>
      </w:r>
      <w:r w:rsidR="0048528A">
        <w:t xml:space="preserve">sen luokan B järjestelmän (ATP-VR/RHK) mukainen automaattisen junien kulunvalvonnan veturilaite tai vastaavan toiminnallisuuden tuottava eurooppalaisen junien kulunvalvonnan veturilaitteen ja sovitustiedonsiirtomoduulin yhdistelmä (ETCS+STM). </w:t>
      </w:r>
    </w:p>
    <w:p w14:paraId="5C618BA3" w14:textId="57B6D6AD" w:rsidR="007468BB" w:rsidRDefault="007468BB" w:rsidP="007468BB">
      <w:pPr>
        <w:pStyle w:val="Otsikko2"/>
      </w:pPr>
      <w:bookmarkStart w:id="88" w:name="_Toc436993997"/>
      <w:r>
        <w:t>RFID-tunniste</w:t>
      </w:r>
      <w:bookmarkEnd w:id="88"/>
    </w:p>
    <w:p w14:paraId="70E64826" w14:textId="29A12301" w:rsidR="00F1369B" w:rsidRPr="008C0201" w:rsidRDefault="00AD5BBB" w:rsidP="00F1369B">
      <w:r>
        <w:t>Kaikessa rataverkolla liikkuvassa kalustossa tulee olla RFID-tunniste, jolla kalustoa valv</w:t>
      </w:r>
      <w:r>
        <w:t>o</w:t>
      </w:r>
      <w:r>
        <w:t>taan</w:t>
      </w:r>
      <w:r w:rsidR="009E0F26">
        <w:t xml:space="preserve"> (</w:t>
      </w:r>
      <w:r w:rsidR="009E0F26">
        <w:fldChar w:fldCharType="begin"/>
      </w:r>
      <w:r w:rsidR="009E0F26">
        <w:instrText xml:space="preserve"> REF _Ref419132301 \h </w:instrText>
      </w:r>
      <w:r w:rsidR="009E0F26">
        <w:fldChar w:fldCharType="separate"/>
      </w:r>
      <w:r w:rsidR="0068097C">
        <w:t xml:space="preserve">Taulukko </w:t>
      </w:r>
      <w:r w:rsidR="0068097C">
        <w:rPr>
          <w:noProof/>
        </w:rPr>
        <w:t>26</w:t>
      </w:r>
      <w:r w:rsidR="009E0F26">
        <w:fldChar w:fldCharType="end"/>
      </w:r>
      <w:r w:rsidR="009E0F26">
        <w:t>).</w:t>
      </w:r>
    </w:p>
    <w:p w14:paraId="4D6AD91B" w14:textId="1CE33BFC" w:rsidR="00F1369B" w:rsidRDefault="00F1369B" w:rsidP="00F1369B">
      <w:pPr>
        <w:pStyle w:val="Kuvanotsikko"/>
      </w:pPr>
      <w:bookmarkStart w:id="89" w:name="_Ref419132301"/>
      <w:bookmarkStart w:id="90" w:name="_Toc436994023"/>
      <w:r>
        <w:t xml:space="preserve">Taulukko </w:t>
      </w:r>
      <w:r w:rsidR="00C73A57">
        <w:fldChar w:fldCharType="begin"/>
      </w:r>
      <w:r w:rsidR="00C73A57">
        <w:instrText xml:space="preserve"> SEQ Taulukko \* ARABIC </w:instrText>
      </w:r>
      <w:r w:rsidR="00C73A57">
        <w:fldChar w:fldCharType="separate"/>
      </w:r>
      <w:r w:rsidR="0068097C">
        <w:rPr>
          <w:noProof/>
        </w:rPr>
        <w:t>26</w:t>
      </w:r>
      <w:r w:rsidR="00C73A57">
        <w:rPr>
          <w:noProof/>
        </w:rPr>
        <w:fldChar w:fldCharType="end"/>
      </w:r>
      <w:bookmarkEnd w:id="89"/>
      <w:r>
        <w:t xml:space="preserve"> RFID-tunniste</w:t>
      </w:r>
      <w:bookmarkEnd w:id="90"/>
    </w:p>
    <w:tbl>
      <w:tblPr>
        <w:tblStyle w:val="Normaalivarjostus1-korostus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090"/>
      </w:tblGrid>
      <w:tr w:rsidR="00F1369B" w:rsidRPr="00733DA3" w14:paraId="61EDB518" w14:textId="77777777" w:rsidTr="0092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17D207" w14:textId="77777777" w:rsidR="00F1369B" w:rsidRPr="00733DA3" w:rsidRDefault="00F1369B" w:rsidP="00927626">
            <w:pPr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Teknologiarajapinta</w:t>
            </w:r>
          </w:p>
        </w:tc>
        <w:tc>
          <w:tcPr>
            <w:tcW w:w="5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E11BA1" w14:textId="77777777" w:rsidR="00F1369B" w:rsidRPr="00733DA3" w:rsidRDefault="00F1369B" w:rsidP="0092762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Tabletti</w:t>
            </w:r>
          </w:p>
        </w:tc>
      </w:tr>
      <w:tr w:rsidR="00F1369B" w:rsidRPr="00733DA3" w14:paraId="6ADB3391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749501A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>
              <w:rPr>
                <w:rFonts w:cs="Arial"/>
                <w:color w:val="auto"/>
              </w:rPr>
              <w:t>Liikenneviraston teknol</w:t>
            </w:r>
            <w:r>
              <w:rPr>
                <w:rFonts w:cs="Arial"/>
                <w:color w:val="auto"/>
              </w:rPr>
              <w:t>o</w:t>
            </w:r>
            <w:r>
              <w:rPr>
                <w:rFonts w:cs="Arial"/>
                <w:color w:val="auto"/>
              </w:rPr>
              <w:t>giakomponentti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292F559" w14:textId="325966F9" w:rsidR="00F1369B" w:rsidRPr="00733DA3" w:rsidRDefault="00F1369B" w:rsidP="00F136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RFID-tunniste</w:t>
            </w:r>
          </w:p>
        </w:tc>
      </w:tr>
      <w:tr w:rsidR="00F1369B" w:rsidRPr="00733DA3" w14:paraId="1A3AC715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76563284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Liittyy liiketoimintapalveluun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BB357C4" w14:textId="5FB4B004" w:rsidR="00F1369B" w:rsidRPr="00F1369B" w:rsidRDefault="00F1369B" w:rsidP="00F136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Kaluston valvonta</w:t>
            </w:r>
          </w:p>
        </w:tc>
      </w:tr>
      <w:tr w:rsidR="00F1369B" w:rsidRPr="00733DA3" w14:paraId="5D7AC4BC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5BF4320A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Lähdejärjestelmä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4230996D" w14:textId="496ABF74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-</w:t>
            </w:r>
          </w:p>
        </w:tc>
      </w:tr>
      <w:tr w:rsidR="00F1369B" w:rsidRPr="00733DA3" w14:paraId="488BD299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49DA4DD7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Kohdejärjestelmä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56E9205F" w14:textId="6D839C60" w:rsidR="00F1369B" w:rsidRPr="00733DA3" w:rsidRDefault="00F1369B" w:rsidP="0092762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t>VALTSU</w:t>
            </w:r>
          </w:p>
        </w:tc>
      </w:tr>
      <w:tr w:rsidR="00F1369B" w:rsidRPr="00733DA3" w14:paraId="46EE37CD" w14:textId="77777777" w:rsidTr="0092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71B1B9D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Onko pakollinen vaatimus?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25FF1C52" w14:textId="77777777" w:rsidR="00F1369B" w:rsidRPr="00733DA3" w:rsidRDefault="00F1369B" w:rsidP="009276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F1369B" w:rsidRPr="00733DA3" w14:paraId="7BF1F143" w14:textId="77777777" w:rsidTr="009276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14:paraId="3BDF8E49" w14:textId="77777777" w:rsidR="00F1369B" w:rsidRPr="00733DA3" w:rsidRDefault="00F1369B" w:rsidP="00927626">
            <w:pPr>
              <w:jc w:val="left"/>
              <w:rPr>
                <w:rFonts w:cs="Arial"/>
              </w:rPr>
            </w:pPr>
            <w:r w:rsidRPr="00733DA3">
              <w:rPr>
                <w:rFonts w:cs="Arial"/>
              </w:rPr>
              <w:t>Viite</w:t>
            </w:r>
          </w:p>
        </w:tc>
        <w:tc>
          <w:tcPr>
            <w:tcW w:w="5090" w:type="dxa"/>
            <w:tcBorders>
              <w:left w:val="none" w:sz="0" w:space="0" w:color="auto"/>
            </w:tcBorders>
          </w:tcPr>
          <w:p w14:paraId="0A62660F" w14:textId="2B8D6456" w:rsidR="00F1369B" w:rsidRPr="00733DA3" w:rsidRDefault="00F1369B" w:rsidP="004C1DA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F1369B">
              <w:rPr>
                <w:rFonts w:cs="Arial"/>
              </w:rPr>
              <w:t>Verkkoselostus</w:t>
            </w:r>
            <w:r w:rsidR="004C1DAE">
              <w:rPr>
                <w:rFonts w:cs="Arial"/>
              </w:rPr>
              <w:t>, TrainObservation.wsdl</w:t>
            </w:r>
          </w:p>
        </w:tc>
      </w:tr>
    </w:tbl>
    <w:p w14:paraId="641CD1CB" w14:textId="02C0E5ED" w:rsidR="008E139D" w:rsidRDefault="008E139D" w:rsidP="008B518D">
      <w:pPr>
        <w:spacing w:line="276" w:lineRule="auto"/>
      </w:pPr>
    </w:p>
    <w:p w14:paraId="667D7DF9" w14:textId="77CC4032" w:rsidR="009E0F26" w:rsidRDefault="009E0F26" w:rsidP="009E0F26">
      <w:pPr>
        <w:spacing w:line="276" w:lineRule="auto"/>
      </w:pPr>
      <w:r>
        <w:t>Liikkuvan kaluston varustaminen Liikenneviraston käyttämän järjestelmän kanssa yhtee</w:t>
      </w:r>
      <w:r>
        <w:t>n</w:t>
      </w:r>
      <w:r>
        <w:t>toimivin radiotaajuustunnistein (RFID) mahdollistaa valvontatiedon nopean kohdentamisen oikealle kalustoyksikölle ja sen kunnossapitäjälle. Yhteentoimivuuden edellytykset on määr</w:t>
      </w:r>
      <w:r>
        <w:t>i</w:t>
      </w:r>
      <w:r>
        <w:t>tetty tarkemmin Liikenneviraston julkaisussa RATO 21</w:t>
      </w:r>
      <w:r>
        <w:rPr>
          <w:rStyle w:val="Alaviitteenviite"/>
        </w:rPr>
        <w:footnoteReference w:id="20"/>
      </w:r>
      <w:r>
        <w:t xml:space="preserve">. </w:t>
      </w:r>
    </w:p>
    <w:p w14:paraId="478F6C4F" w14:textId="1A4F403A" w:rsidR="009E0F26" w:rsidRDefault="009E0F26" w:rsidP="009E0F26">
      <w:pPr>
        <w:spacing w:line="276" w:lineRule="auto"/>
      </w:pPr>
      <w:r>
        <w:t>Liikenneviraston tekninen valvomo seuraa ja ylläpitää valvontalaiteverkostoa. Valvomon käyttämä VALTSU-järjestelmä kerää kaiken valvontalaitteiden tuottaman mittaustiedon, y</w:t>
      </w:r>
      <w:r>
        <w:t>h</w:t>
      </w:r>
      <w:r>
        <w:t>distää sen saatavissa olevaan RFID-luentaan ja jakaa edelleen näitä tietoja tarvitseville to</w:t>
      </w:r>
      <w:r>
        <w:t>i</w:t>
      </w:r>
      <w:r>
        <w:t>mijoille.</w:t>
      </w:r>
      <w:r w:rsidR="00015068">
        <w:t xml:space="preserve"> Valvontalaitetietojen välittämiseen käytetään </w:t>
      </w:r>
      <w:r w:rsidR="00015068" w:rsidRPr="00015068">
        <w:rPr>
          <w:i/>
        </w:rPr>
        <w:t>TrainObservation</w:t>
      </w:r>
      <w:r w:rsidR="00015068">
        <w:t>-sanomaa</w:t>
      </w:r>
      <w:r w:rsidR="00015068">
        <w:rPr>
          <w:rStyle w:val="Alaviitteenviite"/>
        </w:rPr>
        <w:footnoteReference w:id="21"/>
      </w:r>
      <w:r w:rsidR="00015068">
        <w:t>.</w:t>
      </w:r>
    </w:p>
    <w:p w14:paraId="5D4D1E90" w14:textId="77777777" w:rsidR="009E0F26" w:rsidRDefault="009E0F26" w:rsidP="009E0F26">
      <w:pPr>
        <w:spacing w:line="276" w:lineRule="auto"/>
      </w:pPr>
    </w:p>
    <w:p w14:paraId="785B8F3B" w14:textId="77777777" w:rsidR="009E0F26" w:rsidRDefault="009E0F26" w:rsidP="009E0F26">
      <w:pPr>
        <w:spacing w:line="276" w:lineRule="auto"/>
      </w:pPr>
    </w:p>
    <w:p w14:paraId="69F7D132" w14:textId="1346CE90" w:rsidR="007B55E7" w:rsidRDefault="007B55E7" w:rsidP="008B518D">
      <w:pPr>
        <w:spacing w:line="276" w:lineRule="auto"/>
        <w:rPr>
          <w:b/>
          <w:sz w:val="28"/>
        </w:rPr>
      </w:pPr>
    </w:p>
    <w:p w14:paraId="2B2A7656" w14:textId="77777777" w:rsidR="008B518D" w:rsidRDefault="008B518D">
      <w:pPr>
        <w:spacing w:line="276" w:lineRule="auto"/>
        <w:rPr>
          <w:b/>
          <w:sz w:val="28"/>
        </w:rPr>
      </w:pPr>
    </w:p>
    <w:sectPr w:rsidR="008B518D" w:rsidSect="00216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418" w:bottom="1758" w:left="2274" w:header="56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35CE" w14:textId="77777777" w:rsidR="00BA5B23" w:rsidRDefault="00BA5B23">
      <w:r>
        <w:separator/>
      </w:r>
    </w:p>
  </w:endnote>
  <w:endnote w:type="continuationSeparator" w:id="0">
    <w:p w14:paraId="3F968235" w14:textId="77777777" w:rsidR="00BA5B23" w:rsidRDefault="00BA5B23">
      <w:r>
        <w:continuationSeparator/>
      </w:r>
    </w:p>
  </w:endnote>
  <w:endnote w:type="continuationNotice" w:id="1">
    <w:p w14:paraId="6A738982" w14:textId="77777777" w:rsidR="00BA5B23" w:rsidRDefault="00BA5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959B" w14:textId="77777777" w:rsidR="00C73A57" w:rsidRDefault="00C73A5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A5BC1" w14:textId="77777777" w:rsidR="00C73A57" w:rsidRDefault="00C73A5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0606" w14:textId="77777777" w:rsidR="00C73A57" w:rsidRDefault="00C73A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B252" w14:textId="77777777" w:rsidR="00BA5B23" w:rsidRDefault="00BA5B23">
      <w:r>
        <w:separator/>
      </w:r>
    </w:p>
  </w:footnote>
  <w:footnote w:type="continuationSeparator" w:id="0">
    <w:p w14:paraId="039F6B5A" w14:textId="77777777" w:rsidR="00BA5B23" w:rsidRDefault="00BA5B23">
      <w:r>
        <w:continuationSeparator/>
      </w:r>
    </w:p>
  </w:footnote>
  <w:footnote w:type="continuationNotice" w:id="1">
    <w:p w14:paraId="1FA88DF9" w14:textId="77777777" w:rsidR="00BA5B23" w:rsidRDefault="00BA5B23">
      <w:pPr>
        <w:spacing w:after="0" w:line="240" w:lineRule="auto"/>
      </w:pPr>
    </w:p>
  </w:footnote>
  <w:footnote w:id="2">
    <w:p w14:paraId="526DA9B4" w14:textId="6DC5B7B0" w:rsidR="00BA5B23" w:rsidRPr="00C32FB4" w:rsidRDefault="00BA5B23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C32FB4">
        <w:rPr>
          <w:lang w:val="en-US"/>
        </w:rPr>
        <w:t xml:space="preserve"> </w:t>
      </w:r>
      <w:r w:rsidRPr="00C32FB4">
        <w:rPr>
          <w:rFonts w:cs="Arial"/>
          <w:lang w:val="en-US"/>
        </w:rPr>
        <w:t>Gofore Oy, Janne Pehkonen</w:t>
      </w:r>
    </w:p>
  </w:footnote>
  <w:footnote w:id="3">
    <w:p w14:paraId="162429EE" w14:textId="38387918" w:rsidR="00BA5B23" w:rsidRPr="002F2D82" w:rsidRDefault="00BA5B23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2F2D82">
        <w:rPr>
          <w:lang w:val="en-US"/>
        </w:rPr>
        <w:t xml:space="preserve"> </w:t>
      </w:r>
      <w:r w:rsidRPr="002F2D82">
        <w:rPr>
          <w:rFonts w:cs="Arial"/>
          <w:shd w:val="clear" w:color="auto" w:fill="FFFFFF"/>
          <w:lang w:val="en-US"/>
        </w:rPr>
        <w:t>Extensible Markup Language</w:t>
      </w:r>
    </w:p>
  </w:footnote>
  <w:footnote w:id="4">
    <w:p w14:paraId="7DBED98C" w14:textId="55513AD3" w:rsidR="00BA5B23" w:rsidRDefault="00BA5B2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301E0C">
        <w:t>AikatauluPoimintaPyynto</w:t>
      </w:r>
      <w:r>
        <w:t>.wsdl</w:t>
      </w:r>
    </w:p>
  </w:footnote>
  <w:footnote w:id="5">
    <w:p w14:paraId="69400CCD" w14:textId="6F02F483" w:rsidR="00BA5B23" w:rsidRDefault="00BA5B23">
      <w:pPr>
        <w:pStyle w:val="Alaviitteenteksti"/>
      </w:pPr>
      <w:r>
        <w:rPr>
          <w:rStyle w:val="Alaviitteenviite"/>
        </w:rPr>
        <w:footnoteRef/>
      </w:r>
      <w:r>
        <w:t xml:space="preserve"> AikatauluPoimintaVastaus.wsdl</w:t>
      </w:r>
    </w:p>
  </w:footnote>
  <w:footnote w:id="6">
    <w:p w14:paraId="0435C307" w14:textId="77777777" w:rsidR="00BA5B23" w:rsidRPr="00915D78" w:rsidRDefault="00BA5B23" w:rsidP="006D5786">
      <w:pPr>
        <w:pStyle w:val="Alaviitteenteksti"/>
      </w:pPr>
      <w:r>
        <w:rPr>
          <w:rStyle w:val="Alaviitteenviite"/>
        </w:rPr>
        <w:footnoteRef/>
      </w:r>
      <w:r w:rsidRPr="00915D78">
        <w:t xml:space="preserve"> XML_Megafile_3_EN.pdf</w:t>
      </w:r>
    </w:p>
  </w:footnote>
  <w:footnote w:id="7">
    <w:p w14:paraId="3F04BB4E" w14:textId="77777777" w:rsidR="00BA5B23" w:rsidRPr="009F18BE" w:rsidRDefault="00BA5B23" w:rsidP="006D5786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9F18BE">
        <w:rPr>
          <w:lang w:val="en-US"/>
        </w:rPr>
        <w:t xml:space="preserve"> Centralized traffic control</w:t>
      </w:r>
      <w:r>
        <w:rPr>
          <w:lang w:val="en-US"/>
        </w:rPr>
        <w:t xml:space="preserve"> eli kauko-ohjausjärjestelmät</w:t>
      </w:r>
    </w:p>
  </w:footnote>
  <w:footnote w:id="8">
    <w:p w14:paraId="33926E16" w14:textId="77777777" w:rsidR="00BA5B23" w:rsidRDefault="00BA5B23" w:rsidP="006D5786">
      <w:pPr>
        <w:pStyle w:val="Alaviitteenteksti"/>
      </w:pPr>
      <w:r>
        <w:rPr>
          <w:rStyle w:val="Alaviitteenviite"/>
        </w:rPr>
        <w:footnoteRef/>
      </w:r>
      <w:r>
        <w:t xml:space="preserve"> Matkustajainformaatiojärjestelmä</w:t>
      </w:r>
    </w:p>
  </w:footnote>
  <w:footnote w:id="9">
    <w:p w14:paraId="3BC04A0E" w14:textId="77777777" w:rsidR="00BA5B23" w:rsidRDefault="00BA5B23" w:rsidP="006D5786">
      <w:pPr>
        <w:pStyle w:val="Alaviitteenteksti"/>
      </w:pPr>
      <w:r>
        <w:rPr>
          <w:rStyle w:val="Alaviitteenviite"/>
        </w:rPr>
        <w:footnoteRef/>
      </w:r>
      <w:r>
        <w:t xml:space="preserve"> Kuljettajapäätelaitesovellus, joka mahdollistaa sähköisen tiedonsiirron rautatieliikenteenha</w:t>
      </w:r>
      <w:r>
        <w:t>l</w:t>
      </w:r>
      <w:r>
        <w:t>lintajärjestelmien sekä liikenteenohjauksen ja kuljettajan välillä.</w:t>
      </w:r>
    </w:p>
  </w:footnote>
  <w:footnote w:id="10">
    <w:p w14:paraId="5AE5C124" w14:textId="77777777" w:rsidR="00BA5B23" w:rsidRDefault="00BA5B23" w:rsidP="006D5786">
      <w:pPr>
        <w:pStyle w:val="Alaviitteenteksti"/>
      </w:pPr>
      <w:r>
        <w:rPr>
          <w:rStyle w:val="Alaviitteenviite"/>
        </w:rPr>
        <w:footnoteRef/>
      </w:r>
      <w:r>
        <w:t xml:space="preserve"> Rautateiden verkkoselostus 2016 </w:t>
      </w:r>
    </w:p>
  </w:footnote>
  <w:footnote w:id="11">
    <w:p w14:paraId="239DC2A5" w14:textId="38BEC838" w:rsidR="00BA5B23" w:rsidRPr="00915D78" w:rsidRDefault="00BA5B23" w:rsidP="00C1649E">
      <w:pPr>
        <w:spacing w:after="0" w:line="240" w:lineRule="auto"/>
        <w:rPr>
          <w:rFonts w:cs="Arial"/>
        </w:rPr>
      </w:pPr>
      <w:r w:rsidRPr="00C1649E">
        <w:rPr>
          <w:rStyle w:val="Alaviitteenviite"/>
        </w:rPr>
        <w:footnoteRef/>
      </w:r>
      <w:r w:rsidRPr="00915D78">
        <w:t xml:space="preserve"> </w:t>
      </w:r>
      <w:r w:rsidRPr="00915D78">
        <w:rPr>
          <w:rFonts w:cs="Arial"/>
        </w:rPr>
        <w:t>rata.digitraffic.fi</w:t>
      </w:r>
    </w:p>
  </w:footnote>
  <w:footnote w:id="12">
    <w:p w14:paraId="7B102902" w14:textId="60D4A822" w:rsidR="00BA5B23" w:rsidRPr="00915D78" w:rsidRDefault="00BA5B23">
      <w:pPr>
        <w:pStyle w:val="Alaviitteenteksti"/>
      </w:pPr>
      <w:r w:rsidRPr="00C1649E">
        <w:rPr>
          <w:rStyle w:val="Alaviitteenviite"/>
        </w:rPr>
        <w:footnoteRef/>
      </w:r>
      <w:r w:rsidRPr="00915D78">
        <w:t xml:space="preserve"> </w:t>
      </w:r>
      <w:r w:rsidRPr="00915D78">
        <w:rPr>
          <w:rFonts w:cs="Arial"/>
          <w:shd w:val="clear" w:color="auto" w:fill="FFFFFF"/>
        </w:rPr>
        <w:t>JavaScript Object Notation</w:t>
      </w:r>
    </w:p>
  </w:footnote>
  <w:footnote w:id="13">
    <w:p w14:paraId="41706D0F" w14:textId="77777777" w:rsidR="00BA5B23" w:rsidRPr="00915D78" w:rsidRDefault="00BA5B23" w:rsidP="005C1B24">
      <w:pPr>
        <w:spacing w:after="0" w:line="240" w:lineRule="auto"/>
        <w:rPr>
          <w:rFonts w:cs="Arial"/>
        </w:rPr>
      </w:pPr>
      <w:r>
        <w:rPr>
          <w:rStyle w:val="Alaviitteenviite"/>
        </w:rPr>
        <w:footnoteRef/>
      </w:r>
      <w:r w:rsidRPr="00915D78">
        <w:t xml:space="preserve"> </w:t>
      </w:r>
      <w:r w:rsidRPr="00915D78">
        <w:rPr>
          <w:rFonts w:cs="Arial"/>
        </w:rPr>
        <w:t>rata.digitraffic.fi</w:t>
      </w:r>
    </w:p>
    <w:p w14:paraId="1114C03A" w14:textId="77777777" w:rsidR="00BA5B23" w:rsidRPr="00915D78" w:rsidRDefault="00BA5B23" w:rsidP="005C1B24">
      <w:pPr>
        <w:pStyle w:val="Alaviitteenteksti"/>
      </w:pPr>
    </w:p>
  </w:footnote>
  <w:footnote w:id="14">
    <w:p w14:paraId="5E3F036D" w14:textId="77777777" w:rsidR="00BA5B23" w:rsidRPr="006D5786" w:rsidRDefault="00BA5B23" w:rsidP="00B92F02">
      <w:pPr>
        <w:spacing w:after="0" w:line="240" w:lineRule="auto"/>
        <w:rPr>
          <w:rFonts w:cs="Arial"/>
          <w:lang w:val="en-US"/>
        </w:rPr>
      </w:pPr>
      <w:r>
        <w:rPr>
          <w:rStyle w:val="Alaviitteenviite"/>
        </w:rPr>
        <w:footnoteRef/>
      </w:r>
      <w:r w:rsidRPr="006D5786">
        <w:rPr>
          <w:lang w:val="en-US"/>
        </w:rPr>
        <w:t xml:space="preserve"> </w:t>
      </w:r>
      <w:r w:rsidRPr="006D5786">
        <w:rPr>
          <w:rFonts w:cs="Arial"/>
          <w:lang w:val="en-US"/>
        </w:rPr>
        <w:t>rata.digitraffic.fi</w:t>
      </w:r>
    </w:p>
    <w:p w14:paraId="32736708" w14:textId="77777777" w:rsidR="00BA5B23" w:rsidRPr="006D5786" w:rsidRDefault="00BA5B23" w:rsidP="00B92F02">
      <w:pPr>
        <w:pStyle w:val="Alaviitteenteksti"/>
        <w:rPr>
          <w:lang w:val="en-US"/>
        </w:rPr>
      </w:pPr>
    </w:p>
  </w:footnote>
  <w:footnote w:id="15">
    <w:p w14:paraId="16B093E2" w14:textId="24DA0AEB" w:rsidR="00BA5B23" w:rsidRPr="006D5786" w:rsidRDefault="00BA5B23">
      <w:pPr>
        <w:pStyle w:val="Alaviitteenteksti"/>
        <w:rPr>
          <w:sz w:val="18"/>
          <w:lang w:val="en-US"/>
        </w:rPr>
      </w:pPr>
      <w:r w:rsidRPr="00B2176B">
        <w:rPr>
          <w:rStyle w:val="Alaviitteenviite"/>
          <w:sz w:val="18"/>
        </w:rPr>
        <w:footnoteRef/>
      </w:r>
      <w:r w:rsidRPr="006D5786">
        <w:rPr>
          <w:sz w:val="18"/>
          <w:lang w:val="en-US"/>
        </w:rPr>
        <w:t xml:space="preserve"> http://portal.liikennevirasto.fi/sivu/www/f/ammattiliikenteen_palvelut/rataverkolla_liikennointi/ratakapasiteetin_hallinta/KUPLA</w:t>
      </w:r>
    </w:p>
  </w:footnote>
  <w:footnote w:id="16">
    <w:p w14:paraId="21DACDB1" w14:textId="346465C3" w:rsidR="00BA5B23" w:rsidRPr="00915D78" w:rsidRDefault="00BA5B23">
      <w:pPr>
        <w:pStyle w:val="Alaviitteenteksti"/>
        <w:rPr>
          <w:lang w:val="en-US"/>
        </w:rPr>
      </w:pPr>
      <w:r w:rsidRPr="00B2176B">
        <w:rPr>
          <w:rStyle w:val="Alaviitteenviite"/>
          <w:sz w:val="18"/>
        </w:rPr>
        <w:footnoteRef/>
      </w:r>
      <w:r w:rsidRPr="00915D78">
        <w:rPr>
          <w:sz w:val="18"/>
          <w:lang w:val="en-US"/>
        </w:rPr>
        <w:t>http://portal.liikennevirasto.fi/portal/page/portal/f/ammattiliikenteen_palvelut/rataverkolla_liikennointi/ratakapasiteetin_hallinta/KUPLA/Veturip%E4%E4tevaatimukset%20%96%20Kopio.pdf</w:t>
      </w:r>
    </w:p>
  </w:footnote>
  <w:footnote w:id="17">
    <w:p w14:paraId="09886564" w14:textId="4DC3F7B0" w:rsidR="00BA5B23" w:rsidRPr="00915D78" w:rsidRDefault="00BA5B23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915D78">
        <w:rPr>
          <w:lang w:val="en-US"/>
        </w:rPr>
        <w:t xml:space="preserve"> TrainReady.wsdl</w:t>
      </w:r>
    </w:p>
  </w:footnote>
  <w:footnote w:id="18">
    <w:p w14:paraId="783ED49E" w14:textId="2763A684" w:rsidR="00BA5B23" w:rsidRPr="00915D78" w:rsidRDefault="00BA5B23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915D78">
        <w:rPr>
          <w:lang w:val="en-US"/>
        </w:rPr>
        <w:t xml:space="preserve"> TrainReady.wsdl</w:t>
      </w:r>
    </w:p>
  </w:footnote>
  <w:footnote w:id="19">
    <w:p w14:paraId="62AE3305" w14:textId="6F930A90" w:rsidR="00BA5B23" w:rsidRPr="00915D78" w:rsidRDefault="00BA5B23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915D78">
        <w:rPr>
          <w:lang w:val="en-US"/>
        </w:rPr>
        <w:t xml:space="preserve"> http://www2.liikennevirasto.fi/julkaisut/pdf3/lo_2012-09_rato10_jkv_web.pdf</w:t>
      </w:r>
    </w:p>
  </w:footnote>
  <w:footnote w:id="20">
    <w:p w14:paraId="71C7B153" w14:textId="4BFCEE21" w:rsidR="00BA5B23" w:rsidRPr="00915D78" w:rsidRDefault="00BA5B23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915D78">
        <w:rPr>
          <w:lang w:val="en-US"/>
        </w:rPr>
        <w:t xml:space="preserve"> http://www2.liikennevirasto.fi/julkaisut/pdf3/lo_2012-21_rato_21_web.pdf </w:t>
      </w:r>
    </w:p>
  </w:footnote>
  <w:footnote w:id="21">
    <w:p w14:paraId="6D5FB900" w14:textId="6561398F" w:rsidR="00BA5B23" w:rsidRDefault="00BA5B2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>
        <w:rPr>
          <w:rFonts w:cs="Arial"/>
        </w:rPr>
        <w:t>TrainObservation.wsdl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B3D7" w14:textId="77777777" w:rsidR="00C73A57" w:rsidRDefault="00C73A5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5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3144"/>
      <w:gridCol w:w="1304"/>
      <w:gridCol w:w="1304"/>
    </w:tblGrid>
    <w:tr w:rsidR="00BA5B23" w14:paraId="6D6087C4" w14:textId="77777777" w:rsidTr="00BD5473">
      <w:trPr>
        <w:cantSplit/>
      </w:trPr>
      <w:tc>
        <w:tcPr>
          <w:tcW w:w="4680" w:type="dxa"/>
          <w:vMerge w:val="restart"/>
        </w:tcPr>
        <w:p w14:paraId="7F2A5C60" w14:textId="77777777" w:rsidR="00BA5B23" w:rsidRDefault="00BA5B23" w:rsidP="000B47B0">
          <w:pPr>
            <w:rPr>
              <w:noProof/>
            </w:rPr>
          </w:pPr>
        </w:p>
      </w:tc>
      <w:tc>
        <w:tcPr>
          <w:tcW w:w="3144" w:type="dxa"/>
        </w:tcPr>
        <w:p w14:paraId="1726D9CB" w14:textId="53C104F3" w:rsidR="00BA5B23" w:rsidRPr="00721EB2" w:rsidRDefault="00BA5B23" w:rsidP="00162125">
          <w:pPr>
            <w:jc w:val="left"/>
            <w:rPr>
              <w:b/>
              <w:noProof/>
              <w:color w:val="0000FF"/>
            </w:rPr>
          </w:pPr>
          <w:r>
            <w:rPr>
              <w:b/>
              <w:noProof/>
            </w:rPr>
            <w:t>Liikenteenharjoittajan rajapinnat</w:t>
          </w:r>
        </w:p>
      </w:tc>
      <w:tc>
        <w:tcPr>
          <w:tcW w:w="1304" w:type="dxa"/>
        </w:tcPr>
        <w:p w14:paraId="487E1198" w14:textId="77777777" w:rsidR="00BA5B23" w:rsidRDefault="00BA5B23" w:rsidP="000B47B0">
          <w:pPr>
            <w:rPr>
              <w:noProof/>
            </w:rPr>
          </w:pPr>
        </w:p>
      </w:tc>
      <w:tc>
        <w:tcPr>
          <w:tcW w:w="1304" w:type="dxa"/>
        </w:tcPr>
        <w:p w14:paraId="2775CDAF" w14:textId="77777777" w:rsidR="00BA5B23" w:rsidRDefault="00BA5B23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C73A5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C73A57">
            <w:rPr>
              <w:noProof/>
            </w:rPr>
            <w:t>33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BA5B23" w14:paraId="6E96DB9F" w14:textId="77777777" w:rsidTr="00BD5473">
      <w:trPr>
        <w:cantSplit/>
      </w:trPr>
      <w:tc>
        <w:tcPr>
          <w:tcW w:w="4680" w:type="dxa"/>
          <w:vMerge/>
        </w:tcPr>
        <w:p w14:paraId="582396F0" w14:textId="77777777" w:rsidR="00BA5B23" w:rsidRDefault="00BA5B23" w:rsidP="000B47B0">
          <w:pPr>
            <w:rPr>
              <w:noProof/>
            </w:rPr>
          </w:pPr>
        </w:p>
      </w:tc>
      <w:tc>
        <w:tcPr>
          <w:tcW w:w="3144" w:type="dxa"/>
        </w:tcPr>
        <w:p w14:paraId="68625505" w14:textId="329FA1D1" w:rsidR="00BA5B23" w:rsidRDefault="00FE5A68" w:rsidP="000B47B0">
          <w:pPr>
            <w:rPr>
              <w:noProof/>
            </w:rPr>
          </w:pPr>
          <w:r>
            <w:rPr>
              <w:noProof/>
            </w:rPr>
            <w:t>Kuvaus</w:t>
          </w:r>
        </w:p>
      </w:tc>
      <w:tc>
        <w:tcPr>
          <w:tcW w:w="2608" w:type="dxa"/>
          <w:gridSpan w:val="2"/>
        </w:tcPr>
        <w:p w14:paraId="1F6486DF" w14:textId="77777777" w:rsidR="00BA5B23" w:rsidRDefault="00BA5B23" w:rsidP="000B47B0">
          <w:pPr>
            <w:rPr>
              <w:noProof/>
            </w:rPr>
          </w:pPr>
        </w:p>
      </w:tc>
    </w:tr>
    <w:tr w:rsidR="00BA5B23" w14:paraId="56C17C49" w14:textId="77777777" w:rsidTr="00BD5473">
      <w:trPr>
        <w:cantSplit/>
      </w:trPr>
      <w:tc>
        <w:tcPr>
          <w:tcW w:w="4680" w:type="dxa"/>
          <w:vMerge/>
        </w:tcPr>
        <w:p w14:paraId="2C744EF6" w14:textId="77777777" w:rsidR="00BA5B23" w:rsidRDefault="00BA5B23" w:rsidP="000B47B0">
          <w:pPr>
            <w:rPr>
              <w:noProof/>
            </w:rPr>
          </w:pPr>
        </w:p>
      </w:tc>
      <w:tc>
        <w:tcPr>
          <w:tcW w:w="3144" w:type="dxa"/>
        </w:tcPr>
        <w:p w14:paraId="0505F1F0" w14:textId="0963037F" w:rsidR="00BA5B23" w:rsidRDefault="00BA5B23" w:rsidP="00DD12AB">
          <w:pPr>
            <w:rPr>
              <w:noProof/>
            </w:rPr>
          </w:pPr>
          <w:r>
            <w:rPr>
              <w:noProof/>
            </w:rPr>
            <w:t>4.12.2015</w:t>
          </w:r>
        </w:p>
      </w:tc>
      <w:tc>
        <w:tcPr>
          <w:tcW w:w="2608" w:type="dxa"/>
          <w:gridSpan w:val="2"/>
        </w:tcPr>
        <w:p w14:paraId="501F2B00" w14:textId="6384ADB6" w:rsidR="00BA5B23" w:rsidRDefault="00BA5B23" w:rsidP="000B47B0">
          <w:pPr>
            <w:rPr>
              <w:noProof/>
            </w:rPr>
          </w:pPr>
          <w:bookmarkStart w:id="91" w:name="_GoBack"/>
          <w:bookmarkEnd w:id="91"/>
        </w:p>
      </w:tc>
    </w:tr>
  </w:tbl>
  <w:p w14:paraId="57C9DBD4" w14:textId="77777777" w:rsidR="00BA5B23" w:rsidRDefault="00BA5B23" w:rsidP="004B759F">
    <w:pPr>
      <w:framePr w:hSpace="142" w:wrap="around" w:vAnchor="page" w:hAnchor="page" w:x="1078" w:y="511"/>
    </w:pPr>
    <w:r>
      <w:rPr>
        <w:noProof/>
      </w:rPr>
      <w:drawing>
        <wp:inline distT="0" distB="0" distL="0" distR="0" wp14:anchorId="7347F920" wp14:editId="2B2D2A5A">
          <wp:extent cx="1303655" cy="716280"/>
          <wp:effectExtent l="0" t="0" r="0" b="7620"/>
          <wp:docPr id="1" name="Picture 12" descr="Liikennevirasto_logo_Swe_RG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ikennevirasto_logo_Swe_RGB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32FA6" w14:textId="77777777" w:rsidR="00BA5B23" w:rsidRPr="003A42BA" w:rsidRDefault="00BA5B23" w:rsidP="000B47B0">
    <w:pPr>
      <w:spacing w:after="240"/>
      <w:rPr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90D8" w14:textId="77777777" w:rsidR="00C73A57" w:rsidRDefault="00C73A5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EA9A4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46A1F"/>
    <w:multiLevelType w:val="hybridMultilevel"/>
    <w:tmpl w:val="F8DA8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42489"/>
    <w:multiLevelType w:val="hybridMultilevel"/>
    <w:tmpl w:val="99165C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93549"/>
    <w:multiLevelType w:val="hybridMultilevel"/>
    <w:tmpl w:val="83A2837E"/>
    <w:lvl w:ilvl="0" w:tplc="B970B2D8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95D0D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06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86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C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E4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44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4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3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B0AAB"/>
    <w:multiLevelType w:val="hybridMultilevel"/>
    <w:tmpl w:val="D9F89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45DD0"/>
    <w:multiLevelType w:val="hybridMultilevel"/>
    <w:tmpl w:val="9236A55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F37"/>
    <w:multiLevelType w:val="hybridMultilevel"/>
    <w:tmpl w:val="216ED0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E09D8"/>
    <w:multiLevelType w:val="hybridMultilevel"/>
    <w:tmpl w:val="B7DAA8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EBF"/>
    <w:multiLevelType w:val="hybridMultilevel"/>
    <w:tmpl w:val="645238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ED3793"/>
    <w:multiLevelType w:val="multilevel"/>
    <w:tmpl w:val="023279B4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085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C831501"/>
    <w:multiLevelType w:val="hybridMultilevel"/>
    <w:tmpl w:val="273C8406"/>
    <w:lvl w:ilvl="0" w:tplc="E48EB44E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BC2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22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4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02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6E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6A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A5ED6"/>
    <w:multiLevelType w:val="hybridMultilevel"/>
    <w:tmpl w:val="1E3C3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950E8"/>
    <w:multiLevelType w:val="hybridMultilevel"/>
    <w:tmpl w:val="036E10CE"/>
    <w:lvl w:ilvl="0" w:tplc="B79ED6A0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6290A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84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D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04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4D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48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C1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515F8"/>
    <w:multiLevelType w:val="hybridMultilevel"/>
    <w:tmpl w:val="E5F80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7333D"/>
    <w:multiLevelType w:val="hybridMultilevel"/>
    <w:tmpl w:val="D3DE7CF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F2DF8"/>
    <w:multiLevelType w:val="hybridMultilevel"/>
    <w:tmpl w:val="02B8AC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F082C"/>
    <w:multiLevelType w:val="hybridMultilevel"/>
    <w:tmpl w:val="4D0AD7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1438AB"/>
    <w:multiLevelType w:val="hybridMultilevel"/>
    <w:tmpl w:val="770A54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95CE5"/>
    <w:multiLevelType w:val="hybridMultilevel"/>
    <w:tmpl w:val="10AABE08"/>
    <w:lvl w:ilvl="0" w:tplc="18B2BAA6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FB2B4C"/>
    <w:multiLevelType w:val="hybridMultilevel"/>
    <w:tmpl w:val="97F06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548B1"/>
    <w:multiLevelType w:val="hybridMultilevel"/>
    <w:tmpl w:val="E9B216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D64CCB"/>
    <w:multiLevelType w:val="hybridMultilevel"/>
    <w:tmpl w:val="12A82D0A"/>
    <w:lvl w:ilvl="0" w:tplc="083C4744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0DC2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E61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C9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81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CF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42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45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08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B34A0"/>
    <w:multiLevelType w:val="hybridMultilevel"/>
    <w:tmpl w:val="26C6C9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6A6826"/>
    <w:multiLevelType w:val="hybridMultilevel"/>
    <w:tmpl w:val="84E817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43291"/>
    <w:multiLevelType w:val="hybridMultilevel"/>
    <w:tmpl w:val="60C014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D01B3"/>
    <w:multiLevelType w:val="hybridMultilevel"/>
    <w:tmpl w:val="C188F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2156B"/>
    <w:multiLevelType w:val="hybridMultilevel"/>
    <w:tmpl w:val="9878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D073F"/>
    <w:multiLevelType w:val="multilevel"/>
    <w:tmpl w:val="4D1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E738A7"/>
    <w:multiLevelType w:val="hybridMultilevel"/>
    <w:tmpl w:val="1026E6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A4B9D"/>
    <w:multiLevelType w:val="hybridMultilevel"/>
    <w:tmpl w:val="1096A8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6389E"/>
    <w:multiLevelType w:val="hybridMultilevel"/>
    <w:tmpl w:val="99AAAD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1394"/>
    <w:multiLevelType w:val="hybridMultilevel"/>
    <w:tmpl w:val="E7C06B54"/>
    <w:lvl w:ilvl="0" w:tplc="10608A24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B446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6A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0C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8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CA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6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A8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467EE"/>
    <w:multiLevelType w:val="hybridMultilevel"/>
    <w:tmpl w:val="B97C6C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D3353"/>
    <w:multiLevelType w:val="hybridMultilevel"/>
    <w:tmpl w:val="56F21D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D13CA"/>
    <w:multiLevelType w:val="hybridMultilevel"/>
    <w:tmpl w:val="AC027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93BC9"/>
    <w:multiLevelType w:val="hybridMultilevel"/>
    <w:tmpl w:val="7EB0B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904F1"/>
    <w:multiLevelType w:val="hybridMultilevel"/>
    <w:tmpl w:val="FCD63E1C"/>
    <w:lvl w:ilvl="0" w:tplc="BFEC542A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2B48D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81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A0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4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A3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2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E7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6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39">
    <w:nsid w:val="6A3E1C77"/>
    <w:multiLevelType w:val="hybridMultilevel"/>
    <w:tmpl w:val="844E0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C56BF"/>
    <w:multiLevelType w:val="hybridMultilevel"/>
    <w:tmpl w:val="441EA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E7B03"/>
    <w:multiLevelType w:val="hybridMultilevel"/>
    <w:tmpl w:val="E494800C"/>
    <w:lvl w:ilvl="0" w:tplc="B044AC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2BAA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36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0C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F4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16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291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FA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3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15218BD"/>
    <w:multiLevelType w:val="hybridMultilevel"/>
    <w:tmpl w:val="93A0C94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C057C"/>
    <w:multiLevelType w:val="hybridMultilevel"/>
    <w:tmpl w:val="6082DE4C"/>
    <w:lvl w:ilvl="0" w:tplc="93F0D722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D4B47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68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C6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03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8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E4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2D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B140AD"/>
    <w:multiLevelType w:val="hybridMultilevel"/>
    <w:tmpl w:val="F40E58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C073B"/>
    <w:multiLevelType w:val="hybridMultilevel"/>
    <w:tmpl w:val="423A1D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2"/>
  </w:num>
  <w:num w:numId="4">
    <w:abstractNumId w:val="13"/>
  </w:num>
  <w:num w:numId="5">
    <w:abstractNumId w:val="37"/>
  </w:num>
  <w:num w:numId="6">
    <w:abstractNumId w:val="43"/>
  </w:num>
  <w:num w:numId="7">
    <w:abstractNumId w:val="4"/>
  </w:num>
  <w:num w:numId="8">
    <w:abstractNumId w:val="38"/>
  </w:num>
  <w:num w:numId="9">
    <w:abstractNumId w:val="1"/>
  </w:num>
  <w:num w:numId="10">
    <w:abstractNumId w:val="10"/>
  </w:num>
  <w:num w:numId="11">
    <w:abstractNumId w:val="0"/>
  </w:num>
  <w:num w:numId="12">
    <w:abstractNumId w:val="17"/>
  </w:num>
  <w:num w:numId="13">
    <w:abstractNumId w:val="2"/>
  </w:num>
  <w:num w:numId="14">
    <w:abstractNumId w:val="3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3"/>
  </w:num>
  <w:num w:numId="18">
    <w:abstractNumId w:val="34"/>
  </w:num>
  <w:num w:numId="19">
    <w:abstractNumId w:val="21"/>
  </w:num>
  <w:num w:numId="20">
    <w:abstractNumId w:val="9"/>
  </w:num>
  <w:num w:numId="21">
    <w:abstractNumId w:val="26"/>
  </w:num>
  <w:num w:numId="22">
    <w:abstractNumId w:val="8"/>
  </w:num>
  <w:num w:numId="23">
    <w:abstractNumId w:val="12"/>
  </w:num>
  <w:num w:numId="24">
    <w:abstractNumId w:val="7"/>
  </w:num>
  <w:num w:numId="25">
    <w:abstractNumId w:val="20"/>
  </w:num>
  <w:num w:numId="26">
    <w:abstractNumId w:val="42"/>
  </w:num>
  <w:num w:numId="27">
    <w:abstractNumId w:val="15"/>
  </w:num>
  <w:num w:numId="28">
    <w:abstractNumId w:val="6"/>
  </w:num>
  <w:num w:numId="29">
    <w:abstractNumId w:val="39"/>
  </w:num>
  <w:num w:numId="30">
    <w:abstractNumId w:val="30"/>
  </w:num>
  <w:num w:numId="31">
    <w:abstractNumId w:val="41"/>
  </w:num>
  <w:num w:numId="32">
    <w:abstractNumId w:val="19"/>
  </w:num>
  <w:num w:numId="33">
    <w:abstractNumId w:val="36"/>
  </w:num>
  <w:num w:numId="34">
    <w:abstractNumId w:val="16"/>
  </w:num>
  <w:num w:numId="35">
    <w:abstractNumId w:val="35"/>
  </w:num>
  <w:num w:numId="36">
    <w:abstractNumId w:val="25"/>
  </w:num>
  <w:num w:numId="37">
    <w:abstractNumId w:val="45"/>
  </w:num>
  <w:num w:numId="38">
    <w:abstractNumId w:val="24"/>
  </w:num>
  <w:num w:numId="39">
    <w:abstractNumId w:val="14"/>
  </w:num>
  <w:num w:numId="40">
    <w:abstractNumId w:val="40"/>
  </w:num>
  <w:num w:numId="41">
    <w:abstractNumId w:val="3"/>
  </w:num>
  <w:num w:numId="42">
    <w:abstractNumId w:val="18"/>
  </w:num>
  <w:num w:numId="43">
    <w:abstractNumId w:val="27"/>
  </w:num>
  <w:num w:numId="44">
    <w:abstractNumId w:val="23"/>
  </w:num>
  <w:num w:numId="45">
    <w:abstractNumId w:val="29"/>
  </w:num>
  <w:num w:numId="46">
    <w:abstractNumId w:val="5"/>
  </w:num>
  <w:num w:numId="47">
    <w:abstractNumId w:val="28"/>
  </w:num>
  <w:num w:numId="48">
    <w:abstractNumId w:val="28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9">
    <w:abstractNumId w:val="2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78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TieturiVerID" w:val="319.-1.01.005"/>
  </w:docVars>
  <w:rsids>
    <w:rsidRoot w:val="007D0E3F"/>
    <w:rsid w:val="000000C4"/>
    <w:rsid w:val="000025D8"/>
    <w:rsid w:val="000064A9"/>
    <w:rsid w:val="000065F4"/>
    <w:rsid w:val="00006AC0"/>
    <w:rsid w:val="00010D12"/>
    <w:rsid w:val="00010FE7"/>
    <w:rsid w:val="000117FB"/>
    <w:rsid w:val="00011E0E"/>
    <w:rsid w:val="00011EC7"/>
    <w:rsid w:val="00012811"/>
    <w:rsid w:val="00012A8F"/>
    <w:rsid w:val="0001387C"/>
    <w:rsid w:val="00014B5B"/>
    <w:rsid w:val="00014E64"/>
    <w:rsid w:val="00015068"/>
    <w:rsid w:val="00015092"/>
    <w:rsid w:val="0001535E"/>
    <w:rsid w:val="00015F25"/>
    <w:rsid w:val="00017516"/>
    <w:rsid w:val="00020737"/>
    <w:rsid w:val="00022022"/>
    <w:rsid w:val="000227EB"/>
    <w:rsid w:val="00022B6F"/>
    <w:rsid w:val="00022E31"/>
    <w:rsid w:val="00023D35"/>
    <w:rsid w:val="000255F6"/>
    <w:rsid w:val="00026745"/>
    <w:rsid w:val="00030B92"/>
    <w:rsid w:val="0003186B"/>
    <w:rsid w:val="00033EE4"/>
    <w:rsid w:val="000341C0"/>
    <w:rsid w:val="000346E3"/>
    <w:rsid w:val="000349A4"/>
    <w:rsid w:val="00034F82"/>
    <w:rsid w:val="00035996"/>
    <w:rsid w:val="0003741A"/>
    <w:rsid w:val="00037ED7"/>
    <w:rsid w:val="00040030"/>
    <w:rsid w:val="000406E8"/>
    <w:rsid w:val="00041109"/>
    <w:rsid w:val="000421D8"/>
    <w:rsid w:val="00042EBD"/>
    <w:rsid w:val="000473EE"/>
    <w:rsid w:val="000511AA"/>
    <w:rsid w:val="000513E7"/>
    <w:rsid w:val="00052556"/>
    <w:rsid w:val="00052E74"/>
    <w:rsid w:val="00054D46"/>
    <w:rsid w:val="00054EE2"/>
    <w:rsid w:val="00054FA9"/>
    <w:rsid w:val="000559F4"/>
    <w:rsid w:val="00056275"/>
    <w:rsid w:val="000617B9"/>
    <w:rsid w:val="00062D1C"/>
    <w:rsid w:val="000650AF"/>
    <w:rsid w:val="000653C9"/>
    <w:rsid w:val="000655F6"/>
    <w:rsid w:val="0006598B"/>
    <w:rsid w:val="00070421"/>
    <w:rsid w:val="0007478B"/>
    <w:rsid w:val="000769FD"/>
    <w:rsid w:val="000818F2"/>
    <w:rsid w:val="00082878"/>
    <w:rsid w:val="000845F8"/>
    <w:rsid w:val="00084891"/>
    <w:rsid w:val="00084B87"/>
    <w:rsid w:val="00086B35"/>
    <w:rsid w:val="00091628"/>
    <w:rsid w:val="0009256C"/>
    <w:rsid w:val="000943CA"/>
    <w:rsid w:val="00094460"/>
    <w:rsid w:val="00094511"/>
    <w:rsid w:val="00094560"/>
    <w:rsid w:val="00095C23"/>
    <w:rsid w:val="00095E00"/>
    <w:rsid w:val="00096336"/>
    <w:rsid w:val="00096AE2"/>
    <w:rsid w:val="00096C6C"/>
    <w:rsid w:val="000A20DC"/>
    <w:rsid w:val="000A2A85"/>
    <w:rsid w:val="000A3450"/>
    <w:rsid w:val="000A6427"/>
    <w:rsid w:val="000A6988"/>
    <w:rsid w:val="000A6E11"/>
    <w:rsid w:val="000A725B"/>
    <w:rsid w:val="000A7F74"/>
    <w:rsid w:val="000B1DCC"/>
    <w:rsid w:val="000B2025"/>
    <w:rsid w:val="000B4509"/>
    <w:rsid w:val="000B47B0"/>
    <w:rsid w:val="000B48AB"/>
    <w:rsid w:val="000B4F6C"/>
    <w:rsid w:val="000B56BC"/>
    <w:rsid w:val="000B5B59"/>
    <w:rsid w:val="000B6BD4"/>
    <w:rsid w:val="000B6CB1"/>
    <w:rsid w:val="000B7394"/>
    <w:rsid w:val="000C0D45"/>
    <w:rsid w:val="000C106E"/>
    <w:rsid w:val="000C15BF"/>
    <w:rsid w:val="000C30BB"/>
    <w:rsid w:val="000C3EC9"/>
    <w:rsid w:val="000C5F94"/>
    <w:rsid w:val="000C6DF4"/>
    <w:rsid w:val="000D01EC"/>
    <w:rsid w:val="000D01F9"/>
    <w:rsid w:val="000D0720"/>
    <w:rsid w:val="000D0AF7"/>
    <w:rsid w:val="000D2305"/>
    <w:rsid w:val="000D381D"/>
    <w:rsid w:val="000D58E6"/>
    <w:rsid w:val="000D699F"/>
    <w:rsid w:val="000E0B7F"/>
    <w:rsid w:val="000E247F"/>
    <w:rsid w:val="000E2738"/>
    <w:rsid w:val="000E2ACD"/>
    <w:rsid w:val="000E2C13"/>
    <w:rsid w:val="000E387A"/>
    <w:rsid w:val="000E5218"/>
    <w:rsid w:val="000E65A1"/>
    <w:rsid w:val="000E6A51"/>
    <w:rsid w:val="000E7256"/>
    <w:rsid w:val="000E7B51"/>
    <w:rsid w:val="000F1AC1"/>
    <w:rsid w:val="000F2847"/>
    <w:rsid w:val="000F2AC6"/>
    <w:rsid w:val="000F2CF7"/>
    <w:rsid w:val="000F5A92"/>
    <w:rsid w:val="001039E6"/>
    <w:rsid w:val="00103D0B"/>
    <w:rsid w:val="00103D99"/>
    <w:rsid w:val="0010441F"/>
    <w:rsid w:val="001046E2"/>
    <w:rsid w:val="00104890"/>
    <w:rsid w:val="00104DC2"/>
    <w:rsid w:val="001066ED"/>
    <w:rsid w:val="00106A54"/>
    <w:rsid w:val="00106BB3"/>
    <w:rsid w:val="001106C3"/>
    <w:rsid w:val="00111FD1"/>
    <w:rsid w:val="00112031"/>
    <w:rsid w:val="00113A8B"/>
    <w:rsid w:val="00114283"/>
    <w:rsid w:val="001150CE"/>
    <w:rsid w:val="00117194"/>
    <w:rsid w:val="001220EA"/>
    <w:rsid w:val="00123AEC"/>
    <w:rsid w:val="001242D5"/>
    <w:rsid w:val="00124A65"/>
    <w:rsid w:val="00124EBE"/>
    <w:rsid w:val="00125B99"/>
    <w:rsid w:val="0012648E"/>
    <w:rsid w:val="001278E2"/>
    <w:rsid w:val="00130BE0"/>
    <w:rsid w:val="0013270D"/>
    <w:rsid w:val="00133D67"/>
    <w:rsid w:val="001361EA"/>
    <w:rsid w:val="0013679B"/>
    <w:rsid w:val="00136863"/>
    <w:rsid w:val="001378B5"/>
    <w:rsid w:val="0014131B"/>
    <w:rsid w:val="001425DC"/>
    <w:rsid w:val="00144CF0"/>
    <w:rsid w:val="00145249"/>
    <w:rsid w:val="00146434"/>
    <w:rsid w:val="00146B6F"/>
    <w:rsid w:val="00147486"/>
    <w:rsid w:val="00150122"/>
    <w:rsid w:val="00150779"/>
    <w:rsid w:val="00150905"/>
    <w:rsid w:val="00153ACD"/>
    <w:rsid w:val="00155334"/>
    <w:rsid w:val="00157A60"/>
    <w:rsid w:val="00157C11"/>
    <w:rsid w:val="00157FCF"/>
    <w:rsid w:val="00161576"/>
    <w:rsid w:val="00161B8B"/>
    <w:rsid w:val="00161BDB"/>
    <w:rsid w:val="00162125"/>
    <w:rsid w:val="001647AF"/>
    <w:rsid w:val="001659ED"/>
    <w:rsid w:val="00170712"/>
    <w:rsid w:val="001713C6"/>
    <w:rsid w:val="001745E0"/>
    <w:rsid w:val="00174DE7"/>
    <w:rsid w:val="00175B8B"/>
    <w:rsid w:val="0017685E"/>
    <w:rsid w:val="001772C5"/>
    <w:rsid w:val="00177D0D"/>
    <w:rsid w:val="00180C4B"/>
    <w:rsid w:val="00181CE2"/>
    <w:rsid w:val="001824B4"/>
    <w:rsid w:val="00182DA1"/>
    <w:rsid w:val="0018678B"/>
    <w:rsid w:val="00186E32"/>
    <w:rsid w:val="00187590"/>
    <w:rsid w:val="001875A2"/>
    <w:rsid w:val="00193B3C"/>
    <w:rsid w:val="00194ED5"/>
    <w:rsid w:val="00194FCB"/>
    <w:rsid w:val="001A29FE"/>
    <w:rsid w:val="001A4600"/>
    <w:rsid w:val="001A6587"/>
    <w:rsid w:val="001B0F7F"/>
    <w:rsid w:val="001B22A3"/>
    <w:rsid w:val="001B3D8E"/>
    <w:rsid w:val="001B55CB"/>
    <w:rsid w:val="001B5FD6"/>
    <w:rsid w:val="001C0CDF"/>
    <w:rsid w:val="001C18F7"/>
    <w:rsid w:val="001C30B9"/>
    <w:rsid w:val="001C348C"/>
    <w:rsid w:val="001C3DC5"/>
    <w:rsid w:val="001C4C1F"/>
    <w:rsid w:val="001C4F14"/>
    <w:rsid w:val="001C5603"/>
    <w:rsid w:val="001C69BC"/>
    <w:rsid w:val="001D004A"/>
    <w:rsid w:val="001D0116"/>
    <w:rsid w:val="001D18FF"/>
    <w:rsid w:val="001D2BB9"/>
    <w:rsid w:val="001D3072"/>
    <w:rsid w:val="001D30C6"/>
    <w:rsid w:val="001D596F"/>
    <w:rsid w:val="001D62B0"/>
    <w:rsid w:val="001D6504"/>
    <w:rsid w:val="001E070A"/>
    <w:rsid w:val="001E098C"/>
    <w:rsid w:val="001E123A"/>
    <w:rsid w:val="001E26F5"/>
    <w:rsid w:val="001E2C80"/>
    <w:rsid w:val="001E2EF8"/>
    <w:rsid w:val="001E347F"/>
    <w:rsid w:val="001E4FDB"/>
    <w:rsid w:val="001E5503"/>
    <w:rsid w:val="001F0642"/>
    <w:rsid w:val="001F538C"/>
    <w:rsid w:val="001F711E"/>
    <w:rsid w:val="00201608"/>
    <w:rsid w:val="002017C0"/>
    <w:rsid w:val="002018DA"/>
    <w:rsid w:val="00201C1A"/>
    <w:rsid w:val="00203336"/>
    <w:rsid w:val="00206D25"/>
    <w:rsid w:val="002071F6"/>
    <w:rsid w:val="00210F4B"/>
    <w:rsid w:val="00211C0C"/>
    <w:rsid w:val="0021323B"/>
    <w:rsid w:val="00213D54"/>
    <w:rsid w:val="00213DA3"/>
    <w:rsid w:val="00213EAE"/>
    <w:rsid w:val="002148F3"/>
    <w:rsid w:val="002149A5"/>
    <w:rsid w:val="0021615B"/>
    <w:rsid w:val="00216AEB"/>
    <w:rsid w:val="00220B38"/>
    <w:rsid w:val="00221B1D"/>
    <w:rsid w:val="0022288E"/>
    <w:rsid w:val="00225372"/>
    <w:rsid w:val="0022744F"/>
    <w:rsid w:val="00230760"/>
    <w:rsid w:val="002331FB"/>
    <w:rsid w:val="00233587"/>
    <w:rsid w:val="0023398B"/>
    <w:rsid w:val="002342B9"/>
    <w:rsid w:val="0023454F"/>
    <w:rsid w:val="00234731"/>
    <w:rsid w:val="00234AC4"/>
    <w:rsid w:val="00235924"/>
    <w:rsid w:val="00236463"/>
    <w:rsid w:val="0023693F"/>
    <w:rsid w:val="002378F3"/>
    <w:rsid w:val="00240A75"/>
    <w:rsid w:val="00240F82"/>
    <w:rsid w:val="0024185F"/>
    <w:rsid w:val="00242D71"/>
    <w:rsid w:val="00243BE5"/>
    <w:rsid w:val="002447F2"/>
    <w:rsid w:val="00244F84"/>
    <w:rsid w:val="00245751"/>
    <w:rsid w:val="00246356"/>
    <w:rsid w:val="00246A82"/>
    <w:rsid w:val="002478F2"/>
    <w:rsid w:val="00247E18"/>
    <w:rsid w:val="0025030D"/>
    <w:rsid w:val="00250871"/>
    <w:rsid w:val="002526BC"/>
    <w:rsid w:val="0025295F"/>
    <w:rsid w:val="0025397F"/>
    <w:rsid w:val="00254773"/>
    <w:rsid w:val="002549C5"/>
    <w:rsid w:val="00254F11"/>
    <w:rsid w:val="0025752F"/>
    <w:rsid w:val="00260DE3"/>
    <w:rsid w:val="00261186"/>
    <w:rsid w:val="00261AAD"/>
    <w:rsid w:val="0026233B"/>
    <w:rsid w:val="00263F54"/>
    <w:rsid w:val="002644CE"/>
    <w:rsid w:val="00264A80"/>
    <w:rsid w:val="0027052E"/>
    <w:rsid w:val="002705C4"/>
    <w:rsid w:val="00270E80"/>
    <w:rsid w:val="002712F4"/>
    <w:rsid w:val="00271645"/>
    <w:rsid w:val="00273EFB"/>
    <w:rsid w:val="0027435E"/>
    <w:rsid w:val="00276279"/>
    <w:rsid w:val="00276655"/>
    <w:rsid w:val="00277848"/>
    <w:rsid w:val="00280373"/>
    <w:rsid w:val="002807AC"/>
    <w:rsid w:val="0028135A"/>
    <w:rsid w:val="00281461"/>
    <w:rsid w:val="00284FB0"/>
    <w:rsid w:val="00287FBB"/>
    <w:rsid w:val="00292294"/>
    <w:rsid w:val="00293656"/>
    <w:rsid w:val="002943AD"/>
    <w:rsid w:val="00295985"/>
    <w:rsid w:val="002A03E2"/>
    <w:rsid w:val="002A2720"/>
    <w:rsid w:val="002A4245"/>
    <w:rsid w:val="002A5430"/>
    <w:rsid w:val="002A5C93"/>
    <w:rsid w:val="002A62AA"/>
    <w:rsid w:val="002B0AAA"/>
    <w:rsid w:val="002B12BD"/>
    <w:rsid w:val="002B2174"/>
    <w:rsid w:val="002B244C"/>
    <w:rsid w:val="002B266B"/>
    <w:rsid w:val="002B2984"/>
    <w:rsid w:val="002B2ED5"/>
    <w:rsid w:val="002B3B99"/>
    <w:rsid w:val="002B46BA"/>
    <w:rsid w:val="002B79AF"/>
    <w:rsid w:val="002C0D6E"/>
    <w:rsid w:val="002C1606"/>
    <w:rsid w:val="002C1E0B"/>
    <w:rsid w:val="002C248A"/>
    <w:rsid w:val="002C285F"/>
    <w:rsid w:val="002C2A05"/>
    <w:rsid w:val="002C2C3A"/>
    <w:rsid w:val="002C3659"/>
    <w:rsid w:val="002C5153"/>
    <w:rsid w:val="002C58AB"/>
    <w:rsid w:val="002C5A28"/>
    <w:rsid w:val="002C7AA5"/>
    <w:rsid w:val="002C7C88"/>
    <w:rsid w:val="002C7DFF"/>
    <w:rsid w:val="002D155F"/>
    <w:rsid w:val="002D2F9A"/>
    <w:rsid w:val="002D3BE2"/>
    <w:rsid w:val="002D4B20"/>
    <w:rsid w:val="002D50B0"/>
    <w:rsid w:val="002D50BC"/>
    <w:rsid w:val="002E2682"/>
    <w:rsid w:val="002E3098"/>
    <w:rsid w:val="002E69C5"/>
    <w:rsid w:val="002E6F77"/>
    <w:rsid w:val="002E7ED4"/>
    <w:rsid w:val="002F0089"/>
    <w:rsid w:val="002F06E4"/>
    <w:rsid w:val="002F0A46"/>
    <w:rsid w:val="002F0B67"/>
    <w:rsid w:val="002F0CB3"/>
    <w:rsid w:val="002F2D82"/>
    <w:rsid w:val="002F490C"/>
    <w:rsid w:val="002F56F3"/>
    <w:rsid w:val="002F78E4"/>
    <w:rsid w:val="002F79B6"/>
    <w:rsid w:val="002F7ADB"/>
    <w:rsid w:val="002F7CBA"/>
    <w:rsid w:val="00301B27"/>
    <w:rsid w:val="00301E0C"/>
    <w:rsid w:val="003043BB"/>
    <w:rsid w:val="003054AD"/>
    <w:rsid w:val="003055ED"/>
    <w:rsid w:val="003059A2"/>
    <w:rsid w:val="00306868"/>
    <w:rsid w:val="003069D4"/>
    <w:rsid w:val="00310ABE"/>
    <w:rsid w:val="00311EEF"/>
    <w:rsid w:val="003120B0"/>
    <w:rsid w:val="00317855"/>
    <w:rsid w:val="00321A8A"/>
    <w:rsid w:val="00322A2D"/>
    <w:rsid w:val="00323272"/>
    <w:rsid w:val="00324F3C"/>
    <w:rsid w:val="00325599"/>
    <w:rsid w:val="003260C0"/>
    <w:rsid w:val="003262C7"/>
    <w:rsid w:val="003319C9"/>
    <w:rsid w:val="0033245C"/>
    <w:rsid w:val="00336022"/>
    <w:rsid w:val="003374B1"/>
    <w:rsid w:val="003411B0"/>
    <w:rsid w:val="00341CE6"/>
    <w:rsid w:val="00341D75"/>
    <w:rsid w:val="00342A4B"/>
    <w:rsid w:val="003436FF"/>
    <w:rsid w:val="00343921"/>
    <w:rsid w:val="00345180"/>
    <w:rsid w:val="003472A7"/>
    <w:rsid w:val="00347C29"/>
    <w:rsid w:val="00347F5B"/>
    <w:rsid w:val="00350A51"/>
    <w:rsid w:val="0035292C"/>
    <w:rsid w:val="003545E8"/>
    <w:rsid w:val="0035463D"/>
    <w:rsid w:val="00356019"/>
    <w:rsid w:val="00356426"/>
    <w:rsid w:val="00356E22"/>
    <w:rsid w:val="003574A6"/>
    <w:rsid w:val="00360472"/>
    <w:rsid w:val="00360717"/>
    <w:rsid w:val="00361368"/>
    <w:rsid w:val="00362230"/>
    <w:rsid w:val="003629F1"/>
    <w:rsid w:val="00364AFF"/>
    <w:rsid w:val="0036506B"/>
    <w:rsid w:val="00365BC7"/>
    <w:rsid w:val="0036729C"/>
    <w:rsid w:val="0036745C"/>
    <w:rsid w:val="00370C36"/>
    <w:rsid w:val="003731E5"/>
    <w:rsid w:val="00373C31"/>
    <w:rsid w:val="00375EF5"/>
    <w:rsid w:val="00376156"/>
    <w:rsid w:val="003765A7"/>
    <w:rsid w:val="0037683D"/>
    <w:rsid w:val="00381D40"/>
    <w:rsid w:val="00381ED3"/>
    <w:rsid w:val="0038251E"/>
    <w:rsid w:val="00382EF6"/>
    <w:rsid w:val="00384591"/>
    <w:rsid w:val="00387A83"/>
    <w:rsid w:val="00390203"/>
    <w:rsid w:val="00390A4A"/>
    <w:rsid w:val="00390C32"/>
    <w:rsid w:val="0039210E"/>
    <w:rsid w:val="00392551"/>
    <w:rsid w:val="00392F26"/>
    <w:rsid w:val="00394C7E"/>
    <w:rsid w:val="003951C4"/>
    <w:rsid w:val="0039687A"/>
    <w:rsid w:val="00396C34"/>
    <w:rsid w:val="00396F56"/>
    <w:rsid w:val="00397176"/>
    <w:rsid w:val="003974B5"/>
    <w:rsid w:val="00397FC9"/>
    <w:rsid w:val="003A0173"/>
    <w:rsid w:val="003A2AFD"/>
    <w:rsid w:val="003A2E33"/>
    <w:rsid w:val="003A3298"/>
    <w:rsid w:val="003A37EC"/>
    <w:rsid w:val="003A3CCE"/>
    <w:rsid w:val="003A42BA"/>
    <w:rsid w:val="003A63B9"/>
    <w:rsid w:val="003A6538"/>
    <w:rsid w:val="003A6A2D"/>
    <w:rsid w:val="003B3531"/>
    <w:rsid w:val="003B4275"/>
    <w:rsid w:val="003B49D7"/>
    <w:rsid w:val="003B579E"/>
    <w:rsid w:val="003B6405"/>
    <w:rsid w:val="003B7C36"/>
    <w:rsid w:val="003C039D"/>
    <w:rsid w:val="003C59FA"/>
    <w:rsid w:val="003C5C06"/>
    <w:rsid w:val="003C7764"/>
    <w:rsid w:val="003C7F40"/>
    <w:rsid w:val="003D11D5"/>
    <w:rsid w:val="003D2F71"/>
    <w:rsid w:val="003D315F"/>
    <w:rsid w:val="003D5499"/>
    <w:rsid w:val="003E1642"/>
    <w:rsid w:val="003E1B3B"/>
    <w:rsid w:val="003E301B"/>
    <w:rsid w:val="003E33F5"/>
    <w:rsid w:val="003E378A"/>
    <w:rsid w:val="003E403E"/>
    <w:rsid w:val="003E528B"/>
    <w:rsid w:val="003E56C0"/>
    <w:rsid w:val="003E6E74"/>
    <w:rsid w:val="003E7161"/>
    <w:rsid w:val="003F05BB"/>
    <w:rsid w:val="003F1E34"/>
    <w:rsid w:val="003F23A9"/>
    <w:rsid w:val="003F2CCC"/>
    <w:rsid w:val="003F3575"/>
    <w:rsid w:val="003F4F96"/>
    <w:rsid w:val="003F6244"/>
    <w:rsid w:val="00401305"/>
    <w:rsid w:val="0040289D"/>
    <w:rsid w:val="0040302B"/>
    <w:rsid w:val="00404796"/>
    <w:rsid w:val="0040580F"/>
    <w:rsid w:val="00405889"/>
    <w:rsid w:val="00406025"/>
    <w:rsid w:val="004071F3"/>
    <w:rsid w:val="004100B6"/>
    <w:rsid w:val="00410636"/>
    <w:rsid w:val="004127F9"/>
    <w:rsid w:val="00412A5F"/>
    <w:rsid w:val="004132E0"/>
    <w:rsid w:val="00416761"/>
    <w:rsid w:val="00416A83"/>
    <w:rsid w:val="0041721B"/>
    <w:rsid w:val="00417EC6"/>
    <w:rsid w:val="00420761"/>
    <w:rsid w:val="00421F55"/>
    <w:rsid w:val="00423A4F"/>
    <w:rsid w:val="00424698"/>
    <w:rsid w:val="00424B75"/>
    <w:rsid w:val="00426D55"/>
    <w:rsid w:val="00430172"/>
    <w:rsid w:val="00430E3C"/>
    <w:rsid w:val="004322B2"/>
    <w:rsid w:val="00432BFA"/>
    <w:rsid w:val="00433E40"/>
    <w:rsid w:val="004406EF"/>
    <w:rsid w:val="004418B4"/>
    <w:rsid w:val="00441C58"/>
    <w:rsid w:val="0044622A"/>
    <w:rsid w:val="0044674D"/>
    <w:rsid w:val="00447152"/>
    <w:rsid w:val="00447186"/>
    <w:rsid w:val="004479BD"/>
    <w:rsid w:val="0045030B"/>
    <w:rsid w:val="00451B25"/>
    <w:rsid w:val="004543BA"/>
    <w:rsid w:val="00454B6A"/>
    <w:rsid w:val="00455F6B"/>
    <w:rsid w:val="00456025"/>
    <w:rsid w:val="004561AF"/>
    <w:rsid w:val="004561C9"/>
    <w:rsid w:val="004574C8"/>
    <w:rsid w:val="00462329"/>
    <w:rsid w:val="00462850"/>
    <w:rsid w:val="0046552B"/>
    <w:rsid w:val="00465E3E"/>
    <w:rsid w:val="0046677F"/>
    <w:rsid w:val="00467F95"/>
    <w:rsid w:val="0047079D"/>
    <w:rsid w:val="00471FEF"/>
    <w:rsid w:val="00472BC9"/>
    <w:rsid w:val="00473746"/>
    <w:rsid w:val="00475F87"/>
    <w:rsid w:val="00476775"/>
    <w:rsid w:val="00480A16"/>
    <w:rsid w:val="00481505"/>
    <w:rsid w:val="00482146"/>
    <w:rsid w:val="004830BE"/>
    <w:rsid w:val="00484AEC"/>
    <w:rsid w:val="0048528A"/>
    <w:rsid w:val="004853BD"/>
    <w:rsid w:val="00485C39"/>
    <w:rsid w:val="00486144"/>
    <w:rsid w:val="004870EB"/>
    <w:rsid w:val="00487211"/>
    <w:rsid w:val="00487702"/>
    <w:rsid w:val="00490CFB"/>
    <w:rsid w:val="00491CA8"/>
    <w:rsid w:val="00491E0A"/>
    <w:rsid w:val="00496DCC"/>
    <w:rsid w:val="00497BB5"/>
    <w:rsid w:val="004A11CB"/>
    <w:rsid w:val="004A25E7"/>
    <w:rsid w:val="004A4366"/>
    <w:rsid w:val="004A43AE"/>
    <w:rsid w:val="004A5371"/>
    <w:rsid w:val="004A69E9"/>
    <w:rsid w:val="004A73BC"/>
    <w:rsid w:val="004A741B"/>
    <w:rsid w:val="004B08A3"/>
    <w:rsid w:val="004B14C4"/>
    <w:rsid w:val="004B324F"/>
    <w:rsid w:val="004B3DE0"/>
    <w:rsid w:val="004B40A3"/>
    <w:rsid w:val="004B4271"/>
    <w:rsid w:val="004B759F"/>
    <w:rsid w:val="004C0532"/>
    <w:rsid w:val="004C07C6"/>
    <w:rsid w:val="004C0D9B"/>
    <w:rsid w:val="004C1896"/>
    <w:rsid w:val="004C1DAE"/>
    <w:rsid w:val="004C1F50"/>
    <w:rsid w:val="004C282A"/>
    <w:rsid w:val="004C5791"/>
    <w:rsid w:val="004C6A53"/>
    <w:rsid w:val="004C6C4C"/>
    <w:rsid w:val="004C7410"/>
    <w:rsid w:val="004D0A8D"/>
    <w:rsid w:val="004D0CBB"/>
    <w:rsid w:val="004D1F9D"/>
    <w:rsid w:val="004D28C0"/>
    <w:rsid w:val="004D2B32"/>
    <w:rsid w:val="004D3F01"/>
    <w:rsid w:val="004D70F4"/>
    <w:rsid w:val="004E0464"/>
    <w:rsid w:val="004E1186"/>
    <w:rsid w:val="004E1735"/>
    <w:rsid w:val="004E233D"/>
    <w:rsid w:val="004E3818"/>
    <w:rsid w:val="004E47F0"/>
    <w:rsid w:val="004E51E7"/>
    <w:rsid w:val="004E5960"/>
    <w:rsid w:val="004E5EA5"/>
    <w:rsid w:val="004E608A"/>
    <w:rsid w:val="004E744E"/>
    <w:rsid w:val="004F04E3"/>
    <w:rsid w:val="004F0579"/>
    <w:rsid w:val="004F073E"/>
    <w:rsid w:val="004F246B"/>
    <w:rsid w:val="004F398A"/>
    <w:rsid w:val="004F3B33"/>
    <w:rsid w:val="004F3E05"/>
    <w:rsid w:val="004F3F75"/>
    <w:rsid w:val="004F5057"/>
    <w:rsid w:val="004F66F5"/>
    <w:rsid w:val="004F7EA3"/>
    <w:rsid w:val="00500987"/>
    <w:rsid w:val="00500F51"/>
    <w:rsid w:val="00501C59"/>
    <w:rsid w:val="00501CED"/>
    <w:rsid w:val="00502AF7"/>
    <w:rsid w:val="00502CFD"/>
    <w:rsid w:val="00502ED3"/>
    <w:rsid w:val="00502FB6"/>
    <w:rsid w:val="0050300D"/>
    <w:rsid w:val="005037E4"/>
    <w:rsid w:val="00505811"/>
    <w:rsid w:val="005064C1"/>
    <w:rsid w:val="00506B16"/>
    <w:rsid w:val="00510F8D"/>
    <w:rsid w:val="005114F6"/>
    <w:rsid w:val="0051163A"/>
    <w:rsid w:val="00512CF4"/>
    <w:rsid w:val="0051356D"/>
    <w:rsid w:val="00514E68"/>
    <w:rsid w:val="0051526A"/>
    <w:rsid w:val="005200EC"/>
    <w:rsid w:val="00520BC3"/>
    <w:rsid w:val="00522994"/>
    <w:rsid w:val="00525268"/>
    <w:rsid w:val="00530311"/>
    <w:rsid w:val="005312CD"/>
    <w:rsid w:val="00531452"/>
    <w:rsid w:val="005315F8"/>
    <w:rsid w:val="0053360F"/>
    <w:rsid w:val="00535DE5"/>
    <w:rsid w:val="0053605D"/>
    <w:rsid w:val="00536D2C"/>
    <w:rsid w:val="00537E98"/>
    <w:rsid w:val="005418B8"/>
    <w:rsid w:val="0054261D"/>
    <w:rsid w:val="00542BEE"/>
    <w:rsid w:val="00542C06"/>
    <w:rsid w:val="00542E66"/>
    <w:rsid w:val="005448A0"/>
    <w:rsid w:val="00544ADE"/>
    <w:rsid w:val="00546DDD"/>
    <w:rsid w:val="00546F99"/>
    <w:rsid w:val="005514AC"/>
    <w:rsid w:val="00552590"/>
    <w:rsid w:val="00552A8C"/>
    <w:rsid w:val="0055416E"/>
    <w:rsid w:val="005555F5"/>
    <w:rsid w:val="00555B77"/>
    <w:rsid w:val="00556E6F"/>
    <w:rsid w:val="005609AA"/>
    <w:rsid w:val="0056181B"/>
    <w:rsid w:val="00563C42"/>
    <w:rsid w:val="005646CB"/>
    <w:rsid w:val="0056481D"/>
    <w:rsid w:val="00564F05"/>
    <w:rsid w:val="0056606C"/>
    <w:rsid w:val="0056648E"/>
    <w:rsid w:val="005667E6"/>
    <w:rsid w:val="00567250"/>
    <w:rsid w:val="00567EA0"/>
    <w:rsid w:val="005700EC"/>
    <w:rsid w:val="00570EE7"/>
    <w:rsid w:val="00571293"/>
    <w:rsid w:val="00571587"/>
    <w:rsid w:val="00572CFC"/>
    <w:rsid w:val="00575C52"/>
    <w:rsid w:val="00581A54"/>
    <w:rsid w:val="00583841"/>
    <w:rsid w:val="005842C6"/>
    <w:rsid w:val="0058571D"/>
    <w:rsid w:val="0058699F"/>
    <w:rsid w:val="00586DE8"/>
    <w:rsid w:val="00587CF5"/>
    <w:rsid w:val="005929B2"/>
    <w:rsid w:val="00593992"/>
    <w:rsid w:val="005978B8"/>
    <w:rsid w:val="00597A2C"/>
    <w:rsid w:val="005A118F"/>
    <w:rsid w:val="005A188C"/>
    <w:rsid w:val="005A36A5"/>
    <w:rsid w:val="005A4890"/>
    <w:rsid w:val="005A5A86"/>
    <w:rsid w:val="005A6F2F"/>
    <w:rsid w:val="005A78FD"/>
    <w:rsid w:val="005B26D4"/>
    <w:rsid w:val="005B37DA"/>
    <w:rsid w:val="005B3BE3"/>
    <w:rsid w:val="005B4D79"/>
    <w:rsid w:val="005B4EB8"/>
    <w:rsid w:val="005B55B0"/>
    <w:rsid w:val="005B7099"/>
    <w:rsid w:val="005C06D5"/>
    <w:rsid w:val="005C17EC"/>
    <w:rsid w:val="005C1B24"/>
    <w:rsid w:val="005C1D71"/>
    <w:rsid w:val="005C41ED"/>
    <w:rsid w:val="005C618B"/>
    <w:rsid w:val="005D09F3"/>
    <w:rsid w:val="005D1145"/>
    <w:rsid w:val="005D2A8F"/>
    <w:rsid w:val="005D6767"/>
    <w:rsid w:val="005D721E"/>
    <w:rsid w:val="005D74EA"/>
    <w:rsid w:val="005E0F2A"/>
    <w:rsid w:val="005E2CBC"/>
    <w:rsid w:val="005E4927"/>
    <w:rsid w:val="005E4C48"/>
    <w:rsid w:val="005E7B71"/>
    <w:rsid w:val="005F05C0"/>
    <w:rsid w:val="005F0AB3"/>
    <w:rsid w:val="005F11A0"/>
    <w:rsid w:val="005F2EE3"/>
    <w:rsid w:val="005F3A93"/>
    <w:rsid w:val="005F4191"/>
    <w:rsid w:val="005F42B7"/>
    <w:rsid w:val="00600763"/>
    <w:rsid w:val="00601536"/>
    <w:rsid w:val="00601547"/>
    <w:rsid w:val="00601B9B"/>
    <w:rsid w:val="00601E6F"/>
    <w:rsid w:val="006029FE"/>
    <w:rsid w:val="00605244"/>
    <w:rsid w:val="0060567A"/>
    <w:rsid w:val="00605CD2"/>
    <w:rsid w:val="006074F2"/>
    <w:rsid w:val="00607C45"/>
    <w:rsid w:val="00611A6E"/>
    <w:rsid w:val="00612036"/>
    <w:rsid w:val="00612DE2"/>
    <w:rsid w:val="00614062"/>
    <w:rsid w:val="006150E9"/>
    <w:rsid w:val="00616BAA"/>
    <w:rsid w:val="00616E28"/>
    <w:rsid w:val="0062004E"/>
    <w:rsid w:val="006235F6"/>
    <w:rsid w:val="006246F2"/>
    <w:rsid w:val="00624A00"/>
    <w:rsid w:val="006264D3"/>
    <w:rsid w:val="006275E1"/>
    <w:rsid w:val="00627DED"/>
    <w:rsid w:val="006306C6"/>
    <w:rsid w:val="00631E1C"/>
    <w:rsid w:val="0063564B"/>
    <w:rsid w:val="00635ED7"/>
    <w:rsid w:val="00640205"/>
    <w:rsid w:val="00641A39"/>
    <w:rsid w:val="006421EA"/>
    <w:rsid w:val="0065113F"/>
    <w:rsid w:val="00652203"/>
    <w:rsid w:val="00652666"/>
    <w:rsid w:val="006530CF"/>
    <w:rsid w:val="00653129"/>
    <w:rsid w:val="006535D5"/>
    <w:rsid w:val="00653892"/>
    <w:rsid w:val="00654101"/>
    <w:rsid w:val="006565AB"/>
    <w:rsid w:val="00656C07"/>
    <w:rsid w:val="006574C6"/>
    <w:rsid w:val="006621D5"/>
    <w:rsid w:val="00662280"/>
    <w:rsid w:val="006624B1"/>
    <w:rsid w:val="006643FF"/>
    <w:rsid w:val="00665C33"/>
    <w:rsid w:val="00665DDA"/>
    <w:rsid w:val="00666756"/>
    <w:rsid w:val="00667235"/>
    <w:rsid w:val="00667294"/>
    <w:rsid w:val="00667525"/>
    <w:rsid w:val="00670267"/>
    <w:rsid w:val="0067086B"/>
    <w:rsid w:val="00671A22"/>
    <w:rsid w:val="00673D85"/>
    <w:rsid w:val="00674903"/>
    <w:rsid w:val="00674FCB"/>
    <w:rsid w:val="00675D8D"/>
    <w:rsid w:val="00676410"/>
    <w:rsid w:val="00676470"/>
    <w:rsid w:val="00677A10"/>
    <w:rsid w:val="00680831"/>
    <w:rsid w:val="0068097C"/>
    <w:rsid w:val="00682908"/>
    <w:rsid w:val="006857DF"/>
    <w:rsid w:val="0068596C"/>
    <w:rsid w:val="0068620C"/>
    <w:rsid w:val="00686C5D"/>
    <w:rsid w:val="00690EE2"/>
    <w:rsid w:val="0069281B"/>
    <w:rsid w:val="00692B20"/>
    <w:rsid w:val="00692F5D"/>
    <w:rsid w:val="00693D13"/>
    <w:rsid w:val="00694C6C"/>
    <w:rsid w:val="006951CD"/>
    <w:rsid w:val="006958E1"/>
    <w:rsid w:val="00696132"/>
    <w:rsid w:val="00696829"/>
    <w:rsid w:val="00697613"/>
    <w:rsid w:val="006A0766"/>
    <w:rsid w:val="006A17B2"/>
    <w:rsid w:val="006A2C0F"/>
    <w:rsid w:val="006A2F44"/>
    <w:rsid w:val="006A3054"/>
    <w:rsid w:val="006A7581"/>
    <w:rsid w:val="006A7FE3"/>
    <w:rsid w:val="006B2955"/>
    <w:rsid w:val="006B4284"/>
    <w:rsid w:val="006B5F86"/>
    <w:rsid w:val="006C0500"/>
    <w:rsid w:val="006C14E3"/>
    <w:rsid w:val="006C1753"/>
    <w:rsid w:val="006C1830"/>
    <w:rsid w:val="006C2647"/>
    <w:rsid w:val="006C2958"/>
    <w:rsid w:val="006C4AFC"/>
    <w:rsid w:val="006C4CFA"/>
    <w:rsid w:val="006C4F5C"/>
    <w:rsid w:val="006C552A"/>
    <w:rsid w:val="006C67C4"/>
    <w:rsid w:val="006C7D36"/>
    <w:rsid w:val="006D0E8C"/>
    <w:rsid w:val="006D1D22"/>
    <w:rsid w:val="006D1D47"/>
    <w:rsid w:val="006D22B0"/>
    <w:rsid w:val="006D3562"/>
    <w:rsid w:val="006D3987"/>
    <w:rsid w:val="006D5786"/>
    <w:rsid w:val="006D73D1"/>
    <w:rsid w:val="006D7E5B"/>
    <w:rsid w:val="006E14A1"/>
    <w:rsid w:val="006E2560"/>
    <w:rsid w:val="006E2A00"/>
    <w:rsid w:val="006E3092"/>
    <w:rsid w:val="006E3803"/>
    <w:rsid w:val="006E3C93"/>
    <w:rsid w:val="006E3DE9"/>
    <w:rsid w:val="006E5D2B"/>
    <w:rsid w:val="006F0AFA"/>
    <w:rsid w:val="006F26B9"/>
    <w:rsid w:val="006F4C27"/>
    <w:rsid w:val="006F58D6"/>
    <w:rsid w:val="006F644A"/>
    <w:rsid w:val="006F7D94"/>
    <w:rsid w:val="006F7F4E"/>
    <w:rsid w:val="007003DC"/>
    <w:rsid w:val="0070120C"/>
    <w:rsid w:val="007019F3"/>
    <w:rsid w:val="00702014"/>
    <w:rsid w:val="0070285B"/>
    <w:rsid w:val="00704FCE"/>
    <w:rsid w:val="00705392"/>
    <w:rsid w:val="00705AB1"/>
    <w:rsid w:val="00707165"/>
    <w:rsid w:val="00707E8E"/>
    <w:rsid w:val="0071056B"/>
    <w:rsid w:val="00710854"/>
    <w:rsid w:val="0071302E"/>
    <w:rsid w:val="007131D6"/>
    <w:rsid w:val="007140C9"/>
    <w:rsid w:val="007154A2"/>
    <w:rsid w:val="007162E8"/>
    <w:rsid w:val="0071651B"/>
    <w:rsid w:val="007178C0"/>
    <w:rsid w:val="00721414"/>
    <w:rsid w:val="0072149D"/>
    <w:rsid w:val="00721EB2"/>
    <w:rsid w:val="00723DA9"/>
    <w:rsid w:val="00723E62"/>
    <w:rsid w:val="00725239"/>
    <w:rsid w:val="00725D67"/>
    <w:rsid w:val="00725EF9"/>
    <w:rsid w:val="00726AF2"/>
    <w:rsid w:val="00726DE8"/>
    <w:rsid w:val="00726FC6"/>
    <w:rsid w:val="00731E80"/>
    <w:rsid w:val="00733DA3"/>
    <w:rsid w:val="00734319"/>
    <w:rsid w:val="007348E4"/>
    <w:rsid w:val="0073492A"/>
    <w:rsid w:val="0073537D"/>
    <w:rsid w:val="00735EE7"/>
    <w:rsid w:val="007369D3"/>
    <w:rsid w:val="00737355"/>
    <w:rsid w:val="0073785A"/>
    <w:rsid w:val="00741E2F"/>
    <w:rsid w:val="00743BA1"/>
    <w:rsid w:val="00745986"/>
    <w:rsid w:val="007466EF"/>
    <w:rsid w:val="007468BB"/>
    <w:rsid w:val="00746AA0"/>
    <w:rsid w:val="00747551"/>
    <w:rsid w:val="0074796D"/>
    <w:rsid w:val="007517C8"/>
    <w:rsid w:val="00752CD2"/>
    <w:rsid w:val="00752FA2"/>
    <w:rsid w:val="00754087"/>
    <w:rsid w:val="007562BF"/>
    <w:rsid w:val="007569B1"/>
    <w:rsid w:val="007605FB"/>
    <w:rsid w:val="00760C54"/>
    <w:rsid w:val="00761E98"/>
    <w:rsid w:val="007621BF"/>
    <w:rsid w:val="00762A6B"/>
    <w:rsid w:val="00762E0F"/>
    <w:rsid w:val="007633A0"/>
    <w:rsid w:val="0076502F"/>
    <w:rsid w:val="00766419"/>
    <w:rsid w:val="00770179"/>
    <w:rsid w:val="00772B1F"/>
    <w:rsid w:val="00773AD4"/>
    <w:rsid w:val="00773F99"/>
    <w:rsid w:val="0077473F"/>
    <w:rsid w:val="00775112"/>
    <w:rsid w:val="00780467"/>
    <w:rsid w:val="0078048D"/>
    <w:rsid w:val="00780671"/>
    <w:rsid w:val="007808E8"/>
    <w:rsid w:val="00781E90"/>
    <w:rsid w:val="00781EC1"/>
    <w:rsid w:val="007825EB"/>
    <w:rsid w:val="0078422A"/>
    <w:rsid w:val="007843ED"/>
    <w:rsid w:val="007863CA"/>
    <w:rsid w:val="00790727"/>
    <w:rsid w:val="00790B3C"/>
    <w:rsid w:val="00792CB3"/>
    <w:rsid w:val="00792FDC"/>
    <w:rsid w:val="0079404A"/>
    <w:rsid w:val="00794B79"/>
    <w:rsid w:val="007A026A"/>
    <w:rsid w:val="007A1993"/>
    <w:rsid w:val="007A4557"/>
    <w:rsid w:val="007A578D"/>
    <w:rsid w:val="007B07AA"/>
    <w:rsid w:val="007B36FF"/>
    <w:rsid w:val="007B3A4B"/>
    <w:rsid w:val="007B40D3"/>
    <w:rsid w:val="007B4A4E"/>
    <w:rsid w:val="007B55E7"/>
    <w:rsid w:val="007B59E8"/>
    <w:rsid w:val="007B6395"/>
    <w:rsid w:val="007B79E6"/>
    <w:rsid w:val="007B7CAE"/>
    <w:rsid w:val="007B7DD3"/>
    <w:rsid w:val="007C082F"/>
    <w:rsid w:val="007C28A5"/>
    <w:rsid w:val="007C4C6C"/>
    <w:rsid w:val="007C5362"/>
    <w:rsid w:val="007C5D85"/>
    <w:rsid w:val="007C649B"/>
    <w:rsid w:val="007C6592"/>
    <w:rsid w:val="007C716F"/>
    <w:rsid w:val="007D0E3F"/>
    <w:rsid w:val="007D1175"/>
    <w:rsid w:val="007D1340"/>
    <w:rsid w:val="007D331E"/>
    <w:rsid w:val="007D6A6D"/>
    <w:rsid w:val="007D6C08"/>
    <w:rsid w:val="007E00DE"/>
    <w:rsid w:val="007E12FD"/>
    <w:rsid w:val="007E1434"/>
    <w:rsid w:val="007E1F1B"/>
    <w:rsid w:val="007E2966"/>
    <w:rsid w:val="007E371A"/>
    <w:rsid w:val="007E3E56"/>
    <w:rsid w:val="007E50C5"/>
    <w:rsid w:val="007E6250"/>
    <w:rsid w:val="007E766B"/>
    <w:rsid w:val="007F0AA2"/>
    <w:rsid w:val="007F1E7E"/>
    <w:rsid w:val="007F242C"/>
    <w:rsid w:val="007F4414"/>
    <w:rsid w:val="007F6177"/>
    <w:rsid w:val="007F7765"/>
    <w:rsid w:val="007F7B8B"/>
    <w:rsid w:val="007F7C29"/>
    <w:rsid w:val="00800FD8"/>
    <w:rsid w:val="00801F2A"/>
    <w:rsid w:val="008024B6"/>
    <w:rsid w:val="00802AD9"/>
    <w:rsid w:val="00804233"/>
    <w:rsid w:val="008059F5"/>
    <w:rsid w:val="00805F1C"/>
    <w:rsid w:val="00806C3D"/>
    <w:rsid w:val="008108DC"/>
    <w:rsid w:val="008118F6"/>
    <w:rsid w:val="008123B4"/>
    <w:rsid w:val="00813C27"/>
    <w:rsid w:val="008154C5"/>
    <w:rsid w:val="00815EB5"/>
    <w:rsid w:val="00815FF9"/>
    <w:rsid w:val="008160C5"/>
    <w:rsid w:val="0081750E"/>
    <w:rsid w:val="0082138D"/>
    <w:rsid w:val="00821CA8"/>
    <w:rsid w:val="008232B4"/>
    <w:rsid w:val="0082463B"/>
    <w:rsid w:val="0082492D"/>
    <w:rsid w:val="00826584"/>
    <w:rsid w:val="00826CC8"/>
    <w:rsid w:val="008270E2"/>
    <w:rsid w:val="00830D74"/>
    <w:rsid w:val="00832773"/>
    <w:rsid w:val="00833BD1"/>
    <w:rsid w:val="008342AD"/>
    <w:rsid w:val="00835151"/>
    <w:rsid w:val="00835C54"/>
    <w:rsid w:val="00837E5D"/>
    <w:rsid w:val="00837F74"/>
    <w:rsid w:val="00840764"/>
    <w:rsid w:val="00840F56"/>
    <w:rsid w:val="00842058"/>
    <w:rsid w:val="00845754"/>
    <w:rsid w:val="00845890"/>
    <w:rsid w:val="00845911"/>
    <w:rsid w:val="00846345"/>
    <w:rsid w:val="0085008B"/>
    <w:rsid w:val="00850147"/>
    <w:rsid w:val="008503E5"/>
    <w:rsid w:val="00852F9F"/>
    <w:rsid w:val="008531D1"/>
    <w:rsid w:val="00854143"/>
    <w:rsid w:val="00855208"/>
    <w:rsid w:val="00855D6F"/>
    <w:rsid w:val="00860428"/>
    <w:rsid w:val="0086481E"/>
    <w:rsid w:val="00864C62"/>
    <w:rsid w:val="00864E1B"/>
    <w:rsid w:val="008653B5"/>
    <w:rsid w:val="00866F76"/>
    <w:rsid w:val="00870ED5"/>
    <w:rsid w:val="00870F22"/>
    <w:rsid w:val="00872121"/>
    <w:rsid w:val="0087242B"/>
    <w:rsid w:val="008729F3"/>
    <w:rsid w:val="00872D8E"/>
    <w:rsid w:val="008739A2"/>
    <w:rsid w:val="00874A86"/>
    <w:rsid w:val="008752DE"/>
    <w:rsid w:val="00876383"/>
    <w:rsid w:val="00877448"/>
    <w:rsid w:val="0088077C"/>
    <w:rsid w:val="00880F5C"/>
    <w:rsid w:val="008863CD"/>
    <w:rsid w:val="00887115"/>
    <w:rsid w:val="008871C4"/>
    <w:rsid w:val="008916F0"/>
    <w:rsid w:val="0089361D"/>
    <w:rsid w:val="00893D47"/>
    <w:rsid w:val="00894090"/>
    <w:rsid w:val="00894937"/>
    <w:rsid w:val="00895EBD"/>
    <w:rsid w:val="008A176D"/>
    <w:rsid w:val="008A1805"/>
    <w:rsid w:val="008A222F"/>
    <w:rsid w:val="008A4C2E"/>
    <w:rsid w:val="008A5834"/>
    <w:rsid w:val="008A6355"/>
    <w:rsid w:val="008A78C2"/>
    <w:rsid w:val="008B00BB"/>
    <w:rsid w:val="008B0C19"/>
    <w:rsid w:val="008B1246"/>
    <w:rsid w:val="008B19DE"/>
    <w:rsid w:val="008B2AF9"/>
    <w:rsid w:val="008B518D"/>
    <w:rsid w:val="008B580E"/>
    <w:rsid w:val="008B7CB4"/>
    <w:rsid w:val="008B7F41"/>
    <w:rsid w:val="008C0201"/>
    <w:rsid w:val="008C0FF5"/>
    <w:rsid w:val="008C1053"/>
    <w:rsid w:val="008C2753"/>
    <w:rsid w:val="008C3EB6"/>
    <w:rsid w:val="008C3F84"/>
    <w:rsid w:val="008C41B3"/>
    <w:rsid w:val="008C59F7"/>
    <w:rsid w:val="008C5ED5"/>
    <w:rsid w:val="008C6A86"/>
    <w:rsid w:val="008D0227"/>
    <w:rsid w:val="008D0527"/>
    <w:rsid w:val="008D11A7"/>
    <w:rsid w:val="008D156E"/>
    <w:rsid w:val="008D178F"/>
    <w:rsid w:val="008D29B6"/>
    <w:rsid w:val="008D4C50"/>
    <w:rsid w:val="008D534D"/>
    <w:rsid w:val="008D5BDD"/>
    <w:rsid w:val="008E06C3"/>
    <w:rsid w:val="008E139D"/>
    <w:rsid w:val="008E2C2F"/>
    <w:rsid w:val="008E51E8"/>
    <w:rsid w:val="008E5788"/>
    <w:rsid w:val="008F00F7"/>
    <w:rsid w:val="008F09F6"/>
    <w:rsid w:val="008F2B3A"/>
    <w:rsid w:val="008F2D0A"/>
    <w:rsid w:val="008F46F9"/>
    <w:rsid w:val="008F4C17"/>
    <w:rsid w:val="008F702A"/>
    <w:rsid w:val="00900329"/>
    <w:rsid w:val="009004A3"/>
    <w:rsid w:val="00900DFB"/>
    <w:rsid w:val="00902188"/>
    <w:rsid w:val="00905056"/>
    <w:rsid w:val="00905A05"/>
    <w:rsid w:val="009069D0"/>
    <w:rsid w:val="00907298"/>
    <w:rsid w:val="009073CF"/>
    <w:rsid w:val="009101FE"/>
    <w:rsid w:val="00910864"/>
    <w:rsid w:val="009111EA"/>
    <w:rsid w:val="00912952"/>
    <w:rsid w:val="00912F3E"/>
    <w:rsid w:val="009130A6"/>
    <w:rsid w:val="00914521"/>
    <w:rsid w:val="00915433"/>
    <w:rsid w:val="00915D78"/>
    <w:rsid w:val="009202FB"/>
    <w:rsid w:val="00920C1A"/>
    <w:rsid w:val="009230C8"/>
    <w:rsid w:val="0092342B"/>
    <w:rsid w:val="0092546A"/>
    <w:rsid w:val="00925BA2"/>
    <w:rsid w:val="00927626"/>
    <w:rsid w:val="00931AEB"/>
    <w:rsid w:val="009326B4"/>
    <w:rsid w:val="009329A4"/>
    <w:rsid w:val="00932B6C"/>
    <w:rsid w:val="00933F5A"/>
    <w:rsid w:val="009340EA"/>
    <w:rsid w:val="0093485C"/>
    <w:rsid w:val="009348EC"/>
    <w:rsid w:val="00936258"/>
    <w:rsid w:val="00936F2F"/>
    <w:rsid w:val="00940527"/>
    <w:rsid w:val="00941485"/>
    <w:rsid w:val="00943B77"/>
    <w:rsid w:val="00944853"/>
    <w:rsid w:val="00945937"/>
    <w:rsid w:val="009460DC"/>
    <w:rsid w:val="0094792E"/>
    <w:rsid w:val="00947D92"/>
    <w:rsid w:val="00947DD6"/>
    <w:rsid w:val="00947FB8"/>
    <w:rsid w:val="00947FEE"/>
    <w:rsid w:val="00951F83"/>
    <w:rsid w:val="00952B8E"/>
    <w:rsid w:val="0095318E"/>
    <w:rsid w:val="00954224"/>
    <w:rsid w:val="009549AF"/>
    <w:rsid w:val="00955381"/>
    <w:rsid w:val="00956B27"/>
    <w:rsid w:val="00962EEF"/>
    <w:rsid w:val="0096489A"/>
    <w:rsid w:val="009652F1"/>
    <w:rsid w:val="00965AC0"/>
    <w:rsid w:val="00967630"/>
    <w:rsid w:val="00967A3C"/>
    <w:rsid w:val="009717EA"/>
    <w:rsid w:val="009720E9"/>
    <w:rsid w:val="009722BE"/>
    <w:rsid w:val="00973FA6"/>
    <w:rsid w:val="009741AC"/>
    <w:rsid w:val="0097514D"/>
    <w:rsid w:val="00975FAE"/>
    <w:rsid w:val="0097600E"/>
    <w:rsid w:val="00976248"/>
    <w:rsid w:val="0097728A"/>
    <w:rsid w:val="00980E60"/>
    <w:rsid w:val="00981583"/>
    <w:rsid w:val="0098279F"/>
    <w:rsid w:val="00983276"/>
    <w:rsid w:val="00986925"/>
    <w:rsid w:val="00986DA4"/>
    <w:rsid w:val="009947D7"/>
    <w:rsid w:val="00994842"/>
    <w:rsid w:val="0099532B"/>
    <w:rsid w:val="00997F1C"/>
    <w:rsid w:val="009A05E1"/>
    <w:rsid w:val="009A27FE"/>
    <w:rsid w:val="009A34A3"/>
    <w:rsid w:val="009A3C6F"/>
    <w:rsid w:val="009A4038"/>
    <w:rsid w:val="009A4A8E"/>
    <w:rsid w:val="009A4B82"/>
    <w:rsid w:val="009A5DEE"/>
    <w:rsid w:val="009B004B"/>
    <w:rsid w:val="009B05FA"/>
    <w:rsid w:val="009B1FBF"/>
    <w:rsid w:val="009B2446"/>
    <w:rsid w:val="009B3135"/>
    <w:rsid w:val="009B3A50"/>
    <w:rsid w:val="009B4EAF"/>
    <w:rsid w:val="009B54B1"/>
    <w:rsid w:val="009B5599"/>
    <w:rsid w:val="009B7916"/>
    <w:rsid w:val="009B7B43"/>
    <w:rsid w:val="009C1375"/>
    <w:rsid w:val="009C1381"/>
    <w:rsid w:val="009C19C5"/>
    <w:rsid w:val="009C24D9"/>
    <w:rsid w:val="009C4E3E"/>
    <w:rsid w:val="009C55C3"/>
    <w:rsid w:val="009C5C68"/>
    <w:rsid w:val="009C6504"/>
    <w:rsid w:val="009C6519"/>
    <w:rsid w:val="009C7638"/>
    <w:rsid w:val="009C7C56"/>
    <w:rsid w:val="009D0F99"/>
    <w:rsid w:val="009D24E8"/>
    <w:rsid w:val="009D3D5E"/>
    <w:rsid w:val="009D47A3"/>
    <w:rsid w:val="009D4AD7"/>
    <w:rsid w:val="009D52A5"/>
    <w:rsid w:val="009D65DE"/>
    <w:rsid w:val="009D75DD"/>
    <w:rsid w:val="009D773D"/>
    <w:rsid w:val="009D7C8F"/>
    <w:rsid w:val="009E003B"/>
    <w:rsid w:val="009E0F26"/>
    <w:rsid w:val="009E312E"/>
    <w:rsid w:val="009E3E88"/>
    <w:rsid w:val="009E4E5A"/>
    <w:rsid w:val="009E6749"/>
    <w:rsid w:val="009F0365"/>
    <w:rsid w:val="009F038B"/>
    <w:rsid w:val="009F12B5"/>
    <w:rsid w:val="009F18BE"/>
    <w:rsid w:val="009F3357"/>
    <w:rsid w:val="009F41B4"/>
    <w:rsid w:val="009F4B9F"/>
    <w:rsid w:val="009F664B"/>
    <w:rsid w:val="009F67E8"/>
    <w:rsid w:val="009F7525"/>
    <w:rsid w:val="00A01F3E"/>
    <w:rsid w:val="00A025FE"/>
    <w:rsid w:val="00A02C80"/>
    <w:rsid w:val="00A032B1"/>
    <w:rsid w:val="00A04ED8"/>
    <w:rsid w:val="00A06479"/>
    <w:rsid w:val="00A07732"/>
    <w:rsid w:val="00A07D68"/>
    <w:rsid w:val="00A10CDD"/>
    <w:rsid w:val="00A10DCB"/>
    <w:rsid w:val="00A13327"/>
    <w:rsid w:val="00A157BE"/>
    <w:rsid w:val="00A1643D"/>
    <w:rsid w:val="00A17AC4"/>
    <w:rsid w:val="00A20238"/>
    <w:rsid w:val="00A206A8"/>
    <w:rsid w:val="00A233B9"/>
    <w:rsid w:val="00A239AF"/>
    <w:rsid w:val="00A240D9"/>
    <w:rsid w:val="00A25275"/>
    <w:rsid w:val="00A26074"/>
    <w:rsid w:val="00A300F8"/>
    <w:rsid w:val="00A30851"/>
    <w:rsid w:val="00A30D04"/>
    <w:rsid w:val="00A30F03"/>
    <w:rsid w:val="00A31A01"/>
    <w:rsid w:val="00A31DA5"/>
    <w:rsid w:val="00A32075"/>
    <w:rsid w:val="00A32B8C"/>
    <w:rsid w:val="00A33B6A"/>
    <w:rsid w:val="00A34E41"/>
    <w:rsid w:val="00A35B82"/>
    <w:rsid w:val="00A36051"/>
    <w:rsid w:val="00A40523"/>
    <w:rsid w:val="00A43848"/>
    <w:rsid w:val="00A4616F"/>
    <w:rsid w:val="00A46B75"/>
    <w:rsid w:val="00A50B71"/>
    <w:rsid w:val="00A53EC4"/>
    <w:rsid w:val="00A562EB"/>
    <w:rsid w:val="00A56572"/>
    <w:rsid w:val="00A57877"/>
    <w:rsid w:val="00A57D58"/>
    <w:rsid w:val="00A61FEE"/>
    <w:rsid w:val="00A62F43"/>
    <w:rsid w:val="00A63917"/>
    <w:rsid w:val="00A6411A"/>
    <w:rsid w:val="00A64283"/>
    <w:rsid w:val="00A646C4"/>
    <w:rsid w:val="00A66E21"/>
    <w:rsid w:val="00A74EFA"/>
    <w:rsid w:val="00A75554"/>
    <w:rsid w:val="00A77E15"/>
    <w:rsid w:val="00A80758"/>
    <w:rsid w:val="00A81BF0"/>
    <w:rsid w:val="00A81E21"/>
    <w:rsid w:val="00A82042"/>
    <w:rsid w:val="00A84151"/>
    <w:rsid w:val="00A84432"/>
    <w:rsid w:val="00A848DC"/>
    <w:rsid w:val="00A8583B"/>
    <w:rsid w:val="00A86183"/>
    <w:rsid w:val="00A86565"/>
    <w:rsid w:val="00A871C0"/>
    <w:rsid w:val="00A901BD"/>
    <w:rsid w:val="00A930E8"/>
    <w:rsid w:val="00A94A2C"/>
    <w:rsid w:val="00A951EA"/>
    <w:rsid w:val="00A95529"/>
    <w:rsid w:val="00A9606B"/>
    <w:rsid w:val="00A971EA"/>
    <w:rsid w:val="00A97887"/>
    <w:rsid w:val="00A978E4"/>
    <w:rsid w:val="00AA014A"/>
    <w:rsid w:val="00AA09EC"/>
    <w:rsid w:val="00AA0B0D"/>
    <w:rsid w:val="00AA186D"/>
    <w:rsid w:val="00AA20A7"/>
    <w:rsid w:val="00AA59ED"/>
    <w:rsid w:val="00AA608F"/>
    <w:rsid w:val="00AA687C"/>
    <w:rsid w:val="00AA786E"/>
    <w:rsid w:val="00AB0EC9"/>
    <w:rsid w:val="00AB2AB6"/>
    <w:rsid w:val="00AB3620"/>
    <w:rsid w:val="00AB474C"/>
    <w:rsid w:val="00AB6037"/>
    <w:rsid w:val="00AB662B"/>
    <w:rsid w:val="00AC0825"/>
    <w:rsid w:val="00AC21B3"/>
    <w:rsid w:val="00AC22E5"/>
    <w:rsid w:val="00AC25D4"/>
    <w:rsid w:val="00AC25F9"/>
    <w:rsid w:val="00AC49CC"/>
    <w:rsid w:val="00AC519D"/>
    <w:rsid w:val="00AC57DB"/>
    <w:rsid w:val="00AC5EF2"/>
    <w:rsid w:val="00AC6412"/>
    <w:rsid w:val="00AC7576"/>
    <w:rsid w:val="00AC75B4"/>
    <w:rsid w:val="00AD07F4"/>
    <w:rsid w:val="00AD1D3A"/>
    <w:rsid w:val="00AD2AFD"/>
    <w:rsid w:val="00AD2E69"/>
    <w:rsid w:val="00AD4128"/>
    <w:rsid w:val="00AD4256"/>
    <w:rsid w:val="00AD44BE"/>
    <w:rsid w:val="00AD4C9A"/>
    <w:rsid w:val="00AD5BBB"/>
    <w:rsid w:val="00AE07ED"/>
    <w:rsid w:val="00AE08A0"/>
    <w:rsid w:val="00AE0985"/>
    <w:rsid w:val="00AE09D3"/>
    <w:rsid w:val="00AE0E8E"/>
    <w:rsid w:val="00AE209A"/>
    <w:rsid w:val="00AE271B"/>
    <w:rsid w:val="00AE532B"/>
    <w:rsid w:val="00AE6095"/>
    <w:rsid w:val="00AE6167"/>
    <w:rsid w:val="00AE61DA"/>
    <w:rsid w:val="00AE6D39"/>
    <w:rsid w:val="00AE6D4E"/>
    <w:rsid w:val="00AE7695"/>
    <w:rsid w:val="00AE77FA"/>
    <w:rsid w:val="00AE7A0A"/>
    <w:rsid w:val="00AE7A9D"/>
    <w:rsid w:val="00AE7D60"/>
    <w:rsid w:val="00AF042B"/>
    <w:rsid w:val="00AF098D"/>
    <w:rsid w:val="00AF1EA6"/>
    <w:rsid w:val="00AF2D32"/>
    <w:rsid w:val="00AF414E"/>
    <w:rsid w:val="00AF52BB"/>
    <w:rsid w:val="00AF67F7"/>
    <w:rsid w:val="00B00F55"/>
    <w:rsid w:val="00B040C2"/>
    <w:rsid w:val="00B1104C"/>
    <w:rsid w:val="00B11803"/>
    <w:rsid w:val="00B1199D"/>
    <w:rsid w:val="00B1619D"/>
    <w:rsid w:val="00B170D8"/>
    <w:rsid w:val="00B2176B"/>
    <w:rsid w:val="00B218EC"/>
    <w:rsid w:val="00B21CD9"/>
    <w:rsid w:val="00B22D3E"/>
    <w:rsid w:val="00B238CB"/>
    <w:rsid w:val="00B23B1A"/>
    <w:rsid w:val="00B24C7C"/>
    <w:rsid w:val="00B24EF4"/>
    <w:rsid w:val="00B25F9B"/>
    <w:rsid w:val="00B26C1F"/>
    <w:rsid w:val="00B26C47"/>
    <w:rsid w:val="00B2709D"/>
    <w:rsid w:val="00B303D3"/>
    <w:rsid w:val="00B32B90"/>
    <w:rsid w:val="00B32C4B"/>
    <w:rsid w:val="00B33C5C"/>
    <w:rsid w:val="00B33F63"/>
    <w:rsid w:val="00B34BF5"/>
    <w:rsid w:val="00B34D90"/>
    <w:rsid w:val="00B352F2"/>
    <w:rsid w:val="00B36568"/>
    <w:rsid w:val="00B3775F"/>
    <w:rsid w:val="00B41B86"/>
    <w:rsid w:val="00B428D7"/>
    <w:rsid w:val="00B4460A"/>
    <w:rsid w:val="00B446CE"/>
    <w:rsid w:val="00B46622"/>
    <w:rsid w:val="00B5107C"/>
    <w:rsid w:val="00B51827"/>
    <w:rsid w:val="00B54CF8"/>
    <w:rsid w:val="00B57974"/>
    <w:rsid w:val="00B57C36"/>
    <w:rsid w:val="00B601DE"/>
    <w:rsid w:val="00B6036F"/>
    <w:rsid w:val="00B60B2F"/>
    <w:rsid w:val="00B626A5"/>
    <w:rsid w:val="00B62FE3"/>
    <w:rsid w:val="00B640E2"/>
    <w:rsid w:val="00B65FDB"/>
    <w:rsid w:val="00B6605A"/>
    <w:rsid w:val="00B66AD2"/>
    <w:rsid w:val="00B67BAA"/>
    <w:rsid w:val="00B70303"/>
    <w:rsid w:val="00B7036B"/>
    <w:rsid w:val="00B71867"/>
    <w:rsid w:val="00B74017"/>
    <w:rsid w:val="00B74AF5"/>
    <w:rsid w:val="00B759AA"/>
    <w:rsid w:val="00B815D7"/>
    <w:rsid w:val="00B84F2E"/>
    <w:rsid w:val="00B874F2"/>
    <w:rsid w:val="00B8793A"/>
    <w:rsid w:val="00B87AF1"/>
    <w:rsid w:val="00B87FE7"/>
    <w:rsid w:val="00B90961"/>
    <w:rsid w:val="00B9250E"/>
    <w:rsid w:val="00B92F02"/>
    <w:rsid w:val="00B93DF2"/>
    <w:rsid w:val="00B950A0"/>
    <w:rsid w:val="00B95F95"/>
    <w:rsid w:val="00B95FFA"/>
    <w:rsid w:val="00B96E05"/>
    <w:rsid w:val="00BA05C1"/>
    <w:rsid w:val="00BA3B7E"/>
    <w:rsid w:val="00BA42F0"/>
    <w:rsid w:val="00BA4AA0"/>
    <w:rsid w:val="00BA5B23"/>
    <w:rsid w:val="00BA5CAD"/>
    <w:rsid w:val="00BA61D6"/>
    <w:rsid w:val="00BA64F6"/>
    <w:rsid w:val="00BA77F4"/>
    <w:rsid w:val="00BB0215"/>
    <w:rsid w:val="00BB191E"/>
    <w:rsid w:val="00BB1D44"/>
    <w:rsid w:val="00BB2F86"/>
    <w:rsid w:val="00BB4477"/>
    <w:rsid w:val="00BB6AEF"/>
    <w:rsid w:val="00BB6CE8"/>
    <w:rsid w:val="00BB76C2"/>
    <w:rsid w:val="00BC0568"/>
    <w:rsid w:val="00BC0BB2"/>
    <w:rsid w:val="00BC0C0C"/>
    <w:rsid w:val="00BC1B2A"/>
    <w:rsid w:val="00BC2709"/>
    <w:rsid w:val="00BC3153"/>
    <w:rsid w:val="00BC4312"/>
    <w:rsid w:val="00BC5585"/>
    <w:rsid w:val="00BC5C05"/>
    <w:rsid w:val="00BC5C7E"/>
    <w:rsid w:val="00BD0994"/>
    <w:rsid w:val="00BD0A13"/>
    <w:rsid w:val="00BD1629"/>
    <w:rsid w:val="00BD2E58"/>
    <w:rsid w:val="00BD35F0"/>
    <w:rsid w:val="00BD38B4"/>
    <w:rsid w:val="00BD3DA8"/>
    <w:rsid w:val="00BD3E19"/>
    <w:rsid w:val="00BD4006"/>
    <w:rsid w:val="00BD444C"/>
    <w:rsid w:val="00BD4C2A"/>
    <w:rsid w:val="00BD5473"/>
    <w:rsid w:val="00BD6053"/>
    <w:rsid w:val="00BD6C43"/>
    <w:rsid w:val="00BE05DA"/>
    <w:rsid w:val="00BE0DD5"/>
    <w:rsid w:val="00BE1412"/>
    <w:rsid w:val="00BE202D"/>
    <w:rsid w:val="00BE2B1A"/>
    <w:rsid w:val="00BE52B3"/>
    <w:rsid w:val="00BE5791"/>
    <w:rsid w:val="00BE7E53"/>
    <w:rsid w:val="00BF0783"/>
    <w:rsid w:val="00BF09FF"/>
    <w:rsid w:val="00BF12EE"/>
    <w:rsid w:val="00BF2617"/>
    <w:rsid w:val="00BF2A59"/>
    <w:rsid w:val="00BF2C1E"/>
    <w:rsid w:val="00BF434E"/>
    <w:rsid w:val="00BF6024"/>
    <w:rsid w:val="00BF6070"/>
    <w:rsid w:val="00BF6574"/>
    <w:rsid w:val="00BF6F17"/>
    <w:rsid w:val="00C01375"/>
    <w:rsid w:val="00C01696"/>
    <w:rsid w:val="00C019BF"/>
    <w:rsid w:val="00C025F2"/>
    <w:rsid w:val="00C035FA"/>
    <w:rsid w:val="00C0382A"/>
    <w:rsid w:val="00C03CC9"/>
    <w:rsid w:val="00C055C3"/>
    <w:rsid w:val="00C05790"/>
    <w:rsid w:val="00C07210"/>
    <w:rsid w:val="00C10FD8"/>
    <w:rsid w:val="00C114F8"/>
    <w:rsid w:val="00C12C00"/>
    <w:rsid w:val="00C13A6B"/>
    <w:rsid w:val="00C1649E"/>
    <w:rsid w:val="00C16A94"/>
    <w:rsid w:val="00C16C9A"/>
    <w:rsid w:val="00C16FD1"/>
    <w:rsid w:val="00C20D0F"/>
    <w:rsid w:val="00C23E4C"/>
    <w:rsid w:val="00C2445E"/>
    <w:rsid w:val="00C26BBF"/>
    <w:rsid w:val="00C27379"/>
    <w:rsid w:val="00C27942"/>
    <w:rsid w:val="00C27C4E"/>
    <w:rsid w:val="00C300C5"/>
    <w:rsid w:val="00C327BE"/>
    <w:rsid w:val="00C32FB4"/>
    <w:rsid w:val="00C33624"/>
    <w:rsid w:val="00C3394F"/>
    <w:rsid w:val="00C41292"/>
    <w:rsid w:val="00C428CE"/>
    <w:rsid w:val="00C4427A"/>
    <w:rsid w:val="00C46B23"/>
    <w:rsid w:val="00C476F9"/>
    <w:rsid w:val="00C50447"/>
    <w:rsid w:val="00C50753"/>
    <w:rsid w:val="00C5106A"/>
    <w:rsid w:val="00C5292E"/>
    <w:rsid w:val="00C5384E"/>
    <w:rsid w:val="00C53A1D"/>
    <w:rsid w:val="00C545FE"/>
    <w:rsid w:val="00C5533A"/>
    <w:rsid w:val="00C60DF3"/>
    <w:rsid w:val="00C61A3F"/>
    <w:rsid w:val="00C6262A"/>
    <w:rsid w:val="00C631BE"/>
    <w:rsid w:val="00C65202"/>
    <w:rsid w:val="00C65B55"/>
    <w:rsid w:val="00C6624A"/>
    <w:rsid w:val="00C6737C"/>
    <w:rsid w:val="00C67C1C"/>
    <w:rsid w:val="00C70A12"/>
    <w:rsid w:val="00C71AE3"/>
    <w:rsid w:val="00C7292E"/>
    <w:rsid w:val="00C73833"/>
    <w:rsid w:val="00C73A57"/>
    <w:rsid w:val="00C7541F"/>
    <w:rsid w:val="00C7630E"/>
    <w:rsid w:val="00C778AE"/>
    <w:rsid w:val="00C77D3C"/>
    <w:rsid w:val="00C81756"/>
    <w:rsid w:val="00C8244C"/>
    <w:rsid w:val="00C826B7"/>
    <w:rsid w:val="00C82E5C"/>
    <w:rsid w:val="00C82E71"/>
    <w:rsid w:val="00C842F0"/>
    <w:rsid w:val="00C84864"/>
    <w:rsid w:val="00C84A2D"/>
    <w:rsid w:val="00C84D53"/>
    <w:rsid w:val="00C8596D"/>
    <w:rsid w:val="00C861F3"/>
    <w:rsid w:val="00C92103"/>
    <w:rsid w:val="00C927A0"/>
    <w:rsid w:val="00C9446F"/>
    <w:rsid w:val="00C94714"/>
    <w:rsid w:val="00C95423"/>
    <w:rsid w:val="00C961BC"/>
    <w:rsid w:val="00C964D8"/>
    <w:rsid w:val="00C96B87"/>
    <w:rsid w:val="00CA0A01"/>
    <w:rsid w:val="00CA0F4F"/>
    <w:rsid w:val="00CA2310"/>
    <w:rsid w:val="00CA334C"/>
    <w:rsid w:val="00CA41A6"/>
    <w:rsid w:val="00CA4313"/>
    <w:rsid w:val="00CA457E"/>
    <w:rsid w:val="00CA4D5A"/>
    <w:rsid w:val="00CA7D27"/>
    <w:rsid w:val="00CB04D1"/>
    <w:rsid w:val="00CB1724"/>
    <w:rsid w:val="00CB1D58"/>
    <w:rsid w:val="00CB2CAC"/>
    <w:rsid w:val="00CB4C25"/>
    <w:rsid w:val="00CB62C3"/>
    <w:rsid w:val="00CB6A51"/>
    <w:rsid w:val="00CB7956"/>
    <w:rsid w:val="00CC3ED7"/>
    <w:rsid w:val="00CC4194"/>
    <w:rsid w:val="00CC546A"/>
    <w:rsid w:val="00CC5486"/>
    <w:rsid w:val="00CC5584"/>
    <w:rsid w:val="00CC70F6"/>
    <w:rsid w:val="00CD1333"/>
    <w:rsid w:val="00CD25D6"/>
    <w:rsid w:val="00CD3143"/>
    <w:rsid w:val="00CD538B"/>
    <w:rsid w:val="00CD61FF"/>
    <w:rsid w:val="00CD6D80"/>
    <w:rsid w:val="00CD7B0A"/>
    <w:rsid w:val="00CE02D5"/>
    <w:rsid w:val="00CE0B5E"/>
    <w:rsid w:val="00CE1164"/>
    <w:rsid w:val="00CE1C7E"/>
    <w:rsid w:val="00CE3798"/>
    <w:rsid w:val="00CE3DA4"/>
    <w:rsid w:val="00CE4966"/>
    <w:rsid w:val="00CE497A"/>
    <w:rsid w:val="00CF0662"/>
    <w:rsid w:val="00CF0853"/>
    <w:rsid w:val="00CF1016"/>
    <w:rsid w:val="00CF3A15"/>
    <w:rsid w:val="00CF58D7"/>
    <w:rsid w:val="00CF6A7D"/>
    <w:rsid w:val="00D000AC"/>
    <w:rsid w:val="00D00534"/>
    <w:rsid w:val="00D01243"/>
    <w:rsid w:val="00D022C9"/>
    <w:rsid w:val="00D029E1"/>
    <w:rsid w:val="00D02BC8"/>
    <w:rsid w:val="00D02DF8"/>
    <w:rsid w:val="00D03A5A"/>
    <w:rsid w:val="00D04181"/>
    <w:rsid w:val="00D06B0D"/>
    <w:rsid w:val="00D0753E"/>
    <w:rsid w:val="00D07C8A"/>
    <w:rsid w:val="00D10AB5"/>
    <w:rsid w:val="00D1133B"/>
    <w:rsid w:val="00D11B1A"/>
    <w:rsid w:val="00D1444C"/>
    <w:rsid w:val="00D14A20"/>
    <w:rsid w:val="00D14C07"/>
    <w:rsid w:val="00D212C3"/>
    <w:rsid w:val="00D217A5"/>
    <w:rsid w:val="00D224F4"/>
    <w:rsid w:val="00D231F9"/>
    <w:rsid w:val="00D24696"/>
    <w:rsid w:val="00D249FB"/>
    <w:rsid w:val="00D2500D"/>
    <w:rsid w:val="00D2531E"/>
    <w:rsid w:val="00D25DB6"/>
    <w:rsid w:val="00D27BD2"/>
    <w:rsid w:val="00D305F4"/>
    <w:rsid w:val="00D30E56"/>
    <w:rsid w:val="00D30F4B"/>
    <w:rsid w:val="00D35105"/>
    <w:rsid w:val="00D378F9"/>
    <w:rsid w:val="00D40F71"/>
    <w:rsid w:val="00D41B1F"/>
    <w:rsid w:val="00D42179"/>
    <w:rsid w:val="00D4441F"/>
    <w:rsid w:val="00D45B2C"/>
    <w:rsid w:val="00D45ED5"/>
    <w:rsid w:val="00D463BF"/>
    <w:rsid w:val="00D5167F"/>
    <w:rsid w:val="00D521AA"/>
    <w:rsid w:val="00D5222B"/>
    <w:rsid w:val="00D5477C"/>
    <w:rsid w:val="00D55627"/>
    <w:rsid w:val="00D55CC6"/>
    <w:rsid w:val="00D56329"/>
    <w:rsid w:val="00D571B5"/>
    <w:rsid w:val="00D57FAF"/>
    <w:rsid w:val="00D6065D"/>
    <w:rsid w:val="00D608CE"/>
    <w:rsid w:val="00D623AB"/>
    <w:rsid w:val="00D62791"/>
    <w:rsid w:val="00D63A66"/>
    <w:rsid w:val="00D63E09"/>
    <w:rsid w:val="00D6602F"/>
    <w:rsid w:val="00D67756"/>
    <w:rsid w:val="00D71ED0"/>
    <w:rsid w:val="00D72512"/>
    <w:rsid w:val="00D749F0"/>
    <w:rsid w:val="00D74E8C"/>
    <w:rsid w:val="00D74F85"/>
    <w:rsid w:val="00D75371"/>
    <w:rsid w:val="00D76031"/>
    <w:rsid w:val="00D76F0E"/>
    <w:rsid w:val="00D800AE"/>
    <w:rsid w:val="00D8492B"/>
    <w:rsid w:val="00D8579E"/>
    <w:rsid w:val="00D8690C"/>
    <w:rsid w:val="00D8764A"/>
    <w:rsid w:val="00D87E9A"/>
    <w:rsid w:val="00D87F28"/>
    <w:rsid w:val="00D90603"/>
    <w:rsid w:val="00D91E29"/>
    <w:rsid w:val="00D91F68"/>
    <w:rsid w:val="00D9251C"/>
    <w:rsid w:val="00D92A24"/>
    <w:rsid w:val="00D92DF3"/>
    <w:rsid w:val="00D94077"/>
    <w:rsid w:val="00D9584F"/>
    <w:rsid w:val="00D95AF5"/>
    <w:rsid w:val="00D96934"/>
    <w:rsid w:val="00D96DF4"/>
    <w:rsid w:val="00D97ECD"/>
    <w:rsid w:val="00DA3AE1"/>
    <w:rsid w:val="00DA41FC"/>
    <w:rsid w:val="00DA5AAC"/>
    <w:rsid w:val="00DB2156"/>
    <w:rsid w:val="00DB4207"/>
    <w:rsid w:val="00DB5252"/>
    <w:rsid w:val="00DB52A4"/>
    <w:rsid w:val="00DB6E11"/>
    <w:rsid w:val="00DB7642"/>
    <w:rsid w:val="00DC0C4A"/>
    <w:rsid w:val="00DC1452"/>
    <w:rsid w:val="00DC164B"/>
    <w:rsid w:val="00DC2EC3"/>
    <w:rsid w:val="00DC3C0C"/>
    <w:rsid w:val="00DC4596"/>
    <w:rsid w:val="00DC6E5D"/>
    <w:rsid w:val="00DC6FB2"/>
    <w:rsid w:val="00DC7D34"/>
    <w:rsid w:val="00DD03C0"/>
    <w:rsid w:val="00DD12AB"/>
    <w:rsid w:val="00DD285F"/>
    <w:rsid w:val="00DD3BC2"/>
    <w:rsid w:val="00DD3E41"/>
    <w:rsid w:val="00DD4536"/>
    <w:rsid w:val="00DD4D1B"/>
    <w:rsid w:val="00DD5320"/>
    <w:rsid w:val="00DD67B7"/>
    <w:rsid w:val="00DD68E5"/>
    <w:rsid w:val="00DE17CE"/>
    <w:rsid w:val="00DE231D"/>
    <w:rsid w:val="00DE5C74"/>
    <w:rsid w:val="00DE5CE1"/>
    <w:rsid w:val="00DE6501"/>
    <w:rsid w:val="00DE66A7"/>
    <w:rsid w:val="00DE74D2"/>
    <w:rsid w:val="00DE79FE"/>
    <w:rsid w:val="00DE7FFA"/>
    <w:rsid w:val="00DF1FBD"/>
    <w:rsid w:val="00DF2285"/>
    <w:rsid w:val="00DF38B8"/>
    <w:rsid w:val="00DF4A7A"/>
    <w:rsid w:val="00DF4EC3"/>
    <w:rsid w:val="00DF5360"/>
    <w:rsid w:val="00DF5370"/>
    <w:rsid w:val="00DF5803"/>
    <w:rsid w:val="00DF623D"/>
    <w:rsid w:val="00DF686A"/>
    <w:rsid w:val="00DF763E"/>
    <w:rsid w:val="00DF7B3A"/>
    <w:rsid w:val="00E00D11"/>
    <w:rsid w:val="00E00EE5"/>
    <w:rsid w:val="00E013DB"/>
    <w:rsid w:val="00E01774"/>
    <w:rsid w:val="00E026F9"/>
    <w:rsid w:val="00E0476E"/>
    <w:rsid w:val="00E0484A"/>
    <w:rsid w:val="00E069E9"/>
    <w:rsid w:val="00E11474"/>
    <w:rsid w:val="00E15A06"/>
    <w:rsid w:val="00E17E92"/>
    <w:rsid w:val="00E22863"/>
    <w:rsid w:val="00E24238"/>
    <w:rsid w:val="00E24A1F"/>
    <w:rsid w:val="00E24AF6"/>
    <w:rsid w:val="00E24D51"/>
    <w:rsid w:val="00E273A1"/>
    <w:rsid w:val="00E27BC5"/>
    <w:rsid w:val="00E301AC"/>
    <w:rsid w:val="00E307C6"/>
    <w:rsid w:val="00E311D9"/>
    <w:rsid w:val="00E32F6E"/>
    <w:rsid w:val="00E3440F"/>
    <w:rsid w:val="00E34EDE"/>
    <w:rsid w:val="00E357EF"/>
    <w:rsid w:val="00E3626B"/>
    <w:rsid w:val="00E373ED"/>
    <w:rsid w:val="00E37792"/>
    <w:rsid w:val="00E37F9E"/>
    <w:rsid w:val="00E40762"/>
    <w:rsid w:val="00E41191"/>
    <w:rsid w:val="00E421C0"/>
    <w:rsid w:val="00E42AE3"/>
    <w:rsid w:val="00E42E71"/>
    <w:rsid w:val="00E4318B"/>
    <w:rsid w:val="00E43519"/>
    <w:rsid w:val="00E43802"/>
    <w:rsid w:val="00E43B09"/>
    <w:rsid w:val="00E455CC"/>
    <w:rsid w:val="00E45E86"/>
    <w:rsid w:val="00E475C9"/>
    <w:rsid w:val="00E50902"/>
    <w:rsid w:val="00E51422"/>
    <w:rsid w:val="00E52DF0"/>
    <w:rsid w:val="00E55D09"/>
    <w:rsid w:val="00E568B2"/>
    <w:rsid w:val="00E572F4"/>
    <w:rsid w:val="00E57551"/>
    <w:rsid w:val="00E60C1C"/>
    <w:rsid w:val="00E618E5"/>
    <w:rsid w:val="00E62B36"/>
    <w:rsid w:val="00E6406D"/>
    <w:rsid w:val="00E66522"/>
    <w:rsid w:val="00E71104"/>
    <w:rsid w:val="00E72A7E"/>
    <w:rsid w:val="00E73839"/>
    <w:rsid w:val="00E747E0"/>
    <w:rsid w:val="00E7577F"/>
    <w:rsid w:val="00E80C53"/>
    <w:rsid w:val="00E84037"/>
    <w:rsid w:val="00E850B4"/>
    <w:rsid w:val="00E90FA4"/>
    <w:rsid w:val="00E91474"/>
    <w:rsid w:val="00E9550D"/>
    <w:rsid w:val="00E958F0"/>
    <w:rsid w:val="00E96A9C"/>
    <w:rsid w:val="00E96E5B"/>
    <w:rsid w:val="00EA04C1"/>
    <w:rsid w:val="00EA0A97"/>
    <w:rsid w:val="00EA108A"/>
    <w:rsid w:val="00EA1F62"/>
    <w:rsid w:val="00EA43DA"/>
    <w:rsid w:val="00EA526E"/>
    <w:rsid w:val="00EA7394"/>
    <w:rsid w:val="00EA7F77"/>
    <w:rsid w:val="00EB0462"/>
    <w:rsid w:val="00EB11F3"/>
    <w:rsid w:val="00EB4982"/>
    <w:rsid w:val="00EB58B2"/>
    <w:rsid w:val="00EB5C63"/>
    <w:rsid w:val="00EB66C2"/>
    <w:rsid w:val="00EB772D"/>
    <w:rsid w:val="00EB7774"/>
    <w:rsid w:val="00EB790B"/>
    <w:rsid w:val="00EC025A"/>
    <w:rsid w:val="00EC0487"/>
    <w:rsid w:val="00EC1FD4"/>
    <w:rsid w:val="00EC5590"/>
    <w:rsid w:val="00EC7CBE"/>
    <w:rsid w:val="00EC7FB4"/>
    <w:rsid w:val="00ED041C"/>
    <w:rsid w:val="00ED0946"/>
    <w:rsid w:val="00ED3CDC"/>
    <w:rsid w:val="00ED4AC0"/>
    <w:rsid w:val="00ED4B8C"/>
    <w:rsid w:val="00ED690D"/>
    <w:rsid w:val="00ED7714"/>
    <w:rsid w:val="00EE07BD"/>
    <w:rsid w:val="00EE1FB2"/>
    <w:rsid w:val="00EE288C"/>
    <w:rsid w:val="00EE7345"/>
    <w:rsid w:val="00EF0012"/>
    <w:rsid w:val="00EF0718"/>
    <w:rsid w:val="00EF1D0C"/>
    <w:rsid w:val="00EF3585"/>
    <w:rsid w:val="00EF3B00"/>
    <w:rsid w:val="00EF6213"/>
    <w:rsid w:val="00F00E9E"/>
    <w:rsid w:val="00F0348D"/>
    <w:rsid w:val="00F0369D"/>
    <w:rsid w:val="00F03A9D"/>
    <w:rsid w:val="00F03ACB"/>
    <w:rsid w:val="00F04385"/>
    <w:rsid w:val="00F0585F"/>
    <w:rsid w:val="00F0634B"/>
    <w:rsid w:val="00F0668F"/>
    <w:rsid w:val="00F069BD"/>
    <w:rsid w:val="00F06D29"/>
    <w:rsid w:val="00F0720B"/>
    <w:rsid w:val="00F07B8B"/>
    <w:rsid w:val="00F07F9B"/>
    <w:rsid w:val="00F10A2C"/>
    <w:rsid w:val="00F12098"/>
    <w:rsid w:val="00F13359"/>
    <w:rsid w:val="00F1369B"/>
    <w:rsid w:val="00F13879"/>
    <w:rsid w:val="00F1506F"/>
    <w:rsid w:val="00F15075"/>
    <w:rsid w:val="00F16456"/>
    <w:rsid w:val="00F175B2"/>
    <w:rsid w:val="00F17C26"/>
    <w:rsid w:val="00F17EBD"/>
    <w:rsid w:val="00F20084"/>
    <w:rsid w:val="00F20295"/>
    <w:rsid w:val="00F20979"/>
    <w:rsid w:val="00F223C2"/>
    <w:rsid w:val="00F23702"/>
    <w:rsid w:val="00F2371A"/>
    <w:rsid w:val="00F23C7C"/>
    <w:rsid w:val="00F24054"/>
    <w:rsid w:val="00F24527"/>
    <w:rsid w:val="00F246A9"/>
    <w:rsid w:val="00F2521C"/>
    <w:rsid w:val="00F25701"/>
    <w:rsid w:val="00F25B15"/>
    <w:rsid w:val="00F305C9"/>
    <w:rsid w:val="00F31C3F"/>
    <w:rsid w:val="00F320A6"/>
    <w:rsid w:val="00F3446D"/>
    <w:rsid w:val="00F356FE"/>
    <w:rsid w:val="00F4042E"/>
    <w:rsid w:val="00F40FBB"/>
    <w:rsid w:val="00F41A60"/>
    <w:rsid w:val="00F41E23"/>
    <w:rsid w:val="00F43479"/>
    <w:rsid w:val="00F436B6"/>
    <w:rsid w:val="00F44C53"/>
    <w:rsid w:val="00F454FA"/>
    <w:rsid w:val="00F45526"/>
    <w:rsid w:val="00F51FD3"/>
    <w:rsid w:val="00F53B06"/>
    <w:rsid w:val="00F53CC7"/>
    <w:rsid w:val="00F54DDD"/>
    <w:rsid w:val="00F55402"/>
    <w:rsid w:val="00F55407"/>
    <w:rsid w:val="00F558EC"/>
    <w:rsid w:val="00F6030C"/>
    <w:rsid w:val="00F62717"/>
    <w:rsid w:val="00F62EF4"/>
    <w:rsid w:val="00F63792"/>
    <w:rsid w:val="00F63AF6"/>
    <w:rsid w:val="00F6431D"/>
    <w:rsid w:val="00F6665D"/>
    <w:rsid w:val="00F702AA"/>
    <w:rsid w:val="00F707F8"/>
    <w:rsid w:val="00F7135B"/>
    <w:rsid w:val="00F7176C"/>
    <w:rsid w:val="00F71D01"/>
    <w:rsid w:val="00F731DD"/>
    <w:rsid w:val="00F731FB"/>
    <w:rsid w:val="00F7510E"/>
    <w:rsid w:val="00F7663A"/>
    <w:rsid w:val="00F766D9"/>
    <w:rsid w:val="00F76DD7"/>
    <w:rsid w:val="00F77268"/>
    <w:rsid w:val="00F77B41"/>
    <w:rsid w:val="00F801ED"/>
    <w:rsid w:val="00F80B6A"/>
    <w:rsid w:val="00F81263"/>
    <w:rsid w:val="00F85FFE"/>
    <w:rsid w:val="00F86924"/>
    <w:rsid w:val="00F875B5"/>
    <w:rsid w:val="00F87F46"/>
    <w:rsid w:val="00F913C3"/>
    <w:rsid w:val="00F93A22"/>
    <w:rsid w:val="00F93A2F"/>
    <w:rsid w:val="00F93AD2"/>
    <w:rsid w:val="00F93EA5"/>
    <w:rsid w:val="00F94D50"/>
    <w:rsid w:val="00F95696"/>
    <w:rsid w:val="00F9578C"/>
    <w:rsid w:val="00F969E7"/>
    <w:rsid w:val="00FA0112"/>
    <w:rsid w:val="00FA1813"/>
    <w:rsid w:val="00FA264A"/>
    <w:rsid w:val="00FA383D"/>
    <w:rsid w:val="00FA3BC4"/>
    <w:rsid w:val="00FA52B8"/>
    <w:rsid w:val="00FA63FD"/>
    <w:rsid w:val="00FB4159"/>
    <w:rsid w:val="00FB4E18"/>
    <w:rsid w:val="00FB61BD"/>
    <w:rsid w:val="00FB73EB"/>
    <w:rsid w:val="00FC04E4"/>
    <w:rsid w:val="00FC0D7B"/>
    <w:rsid w:val="00FC19C6"/>
    <w:rsid w:val="00FC1E12"/>
    <w:rsid w:val="00FC311E"/>
    <w:rsid w:val="00FC3846"/>
    <w:rsid w:val="00FC531D"/>
    <w:rsid w:val="00FD03C5"/>
    <w:rsid w:val="00FD0DC0"/>
    <w:rsid w:val="00FD27AF"/>
    <w:rsid w:val="00FD48D7"/>
    <w:rsid w:val="00FD4D68"/>
    <w:rsid w:val="00FD54BE"/>
    <w:rsid w:val="00FD5631"/>
    <w:rsid w:val="00FD62A2"/>
    <w:rsid w:val="00FE26FC"/>
    <w:rsid w:val="00FE3DFA"/>
    <w:rsid w:val="00FE5A68"/>
    <w:rsid w:val="00FE5DC6"/>
    <w:rsid w:val="00FE6023"/>
    <w:rsid w:val="00FE7CC8"/>
    <w:rsid w:val="00FF0581"/>
    <w:rsid w:val="00FF089A"/>
    <w:rsid w:val="00FF2B3E"/>
    <w:rsid w:val="00FF38D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326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2146"/>
    <w:pPr>
      <w:spacing w:after="200" w:line="288" w:lineRule="auto"/>
      <w:jc w:val="both"/>
    </w:pPr>
    <w:rPr>
      <w:rFonts w:ascii="Arial" w:hAnsi="Arial"/>
      <w:szCs w:val="24"/>
    </w:rPr>
  </w:style>
  <w:style w:type="paragraph" w:styleId="Otsikko1">
    <w:name w:val="heading 1"/>
    <w:basedOn w:val="Normaali"/>
    <w:next w:val="Normaali"/>
    <w:link w:val="Otsikko1Char"/>
    <w:qFormat/>
    <w:rsid w:val="003C5C06"/>
    <w:pPr>
      <w:keepNext/>
      <w:pageBreakBefore/>
      <w:numPr>
        <w:numId w:val="10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qFormat/>
    <w:rsid w:val="00F25B15"/>
    <w:pPr>
      <w:keepNext/>
      <w:numPr>
        <w:ilvl w:val="1"/>
        <w:numId w:val="10"/>
      </w:numPr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qFormat/>
    <w:rsid w:val="003B579E"/>
    <w:pPr>
      <w:keepNext/>
      <w:numPr>
        <w:ilvl w:val="2"/>
        <w:numId w:val="10"/>
      </w:numPr>
      <w:spacing w:before="240" w:after="240"/>
      <w:outlineLvl w:val="2"/>
    </w:pPr>
    <w:rPr>
      <w:rFonts w:cs="Arial"/>
      <w:b/>
      <w:bCs/>
      <w:i/>
      <w:szCs w:val="26"/>
    </w:rPr>
  </w:style>
  <w:style w:type="paragraph" w:styleId="Otsikko4">
    <w:name w:val="heading 4"/>
    <w:basedOn w:val="Normaali"/>
    <w:next w:val="Normaali"/>
    <w:link w:val="Otsikko4Char"/>
    <w:qFormat/>
    <w:rsid w:val="0098279F"/>
    <w:pPr>
      <w:keepNext/>
      <w:numPr>
        <w:ilvl w:val="3"/>
        <w:numId w:val="10"/>
      </w:numPr>
      <w:spacing w:before="200" w:after="240"/>
      <w:ind w:left="862" w:hanging="862"/>
      <w:outlineLvl w:val="3"/>
    </w:pPr>
    <w:rPr>
      <w:b/>
      <w:bCs/>
      <w:i/>
    </w:rPr>
  </w:style>
  <w:style w:type="paragraph" w:styleId="Otsikko5">
    <w:name w:val="heading 5"/>
    <w:basedOn w:val="Normaali"/>
    <w:next w:val="Normaali"/>
    <w:qFormat/>
    <w:rsid w:val="00E37F9E"/>
    <w:pPr>
      <w:keepNext/>
      <w:numPr>
        <w:ilvl w:val="4"/>
        <w:numId w:val="10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Normaali"/>
    <w:qFormat/>
    <w:rsid w:val="00ED3CDC"/>
    <w:pPr>
      <w:keepNext/>
      <w:numPr>
        <w:ilvl w:val="5"/>
        <w:numId w:val="10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ED3CDC"/>
    <w:pPr>
      <w:keepNext/>
      <w:numPr>
        <w:ilvl w:val="6"/>
        <w:numId w:val="10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ED3CDC"/>
    <w:pPr>
      <w:keepNext/>
      <w:numPr>
        <w:ilvl w:val="7"/>
        <w:numId w:val="10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qFormat/>
    <w:rsid w:val="00ED3CDC"/>
    <w:pPr>
      <w:keepNext/>
      <w:numPr>
        <w:ilvl w:val="8"/>
        <w:numId w:val="10"/>
      </w:numPr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052556"/>
    <w:pPr>
      <w:spacing w:after="40"/>
    </w:pPr>
    <w:rPr>
      <w:sz w:val="14"/>
    </w:rPr>
  </w:style>
  <w:style w:type="paragraph" w:styleId="Yltunniste">
    <w:name w:val="header"/>
    <w:basedOn w:val="Normaali"/>
    <w:rsid w:val="00FC1E12"/>
  </w:style>
  <w:style w:type="character" w:customStyle="1" w:styleId="Yhteystiedot">
    <w:name w:val="Yhteystiedot"/>
    <w:rsid w:val="00EA7F77"/>
    <w:rPr>
      <w:rFonts w:ascii="Arial" w:hAnsi="Arial"/>
      <w:noProof/>
      <w:sz w:val="14"/>
      <w:lang w:val="fi-FI"/>
    </w:rPr>
  </w:style>
  <w:style w:type="paragraph" w:customStyle="1" w:styleId="Abc">
    <w:name w:val="Abc"/>
    <w:basedOn w:val="Normaali"/>
    <w:rsid w:val="00F07F9B"/>
    <w:pPr>
      <w:numPr>
        <w:numId w:val="1"/>
      </w:numPr>
    </w:pPr>
    <w:rPr>
      <w:szCs w:val="20"/>
      <w:lang w:eastAsia="en-US"/>
    </w:rPr>
  </w:style>
  <w:style w:type="paragraph" w:customStyle="1" w:styleId="Numeroitu">
    <w:name w:val="Numeroitu"/>
    <w:basedOn w:val="Normaali"/>
    <w:rsid w:val="00F07F9B"/>
    <w:pPr>
      <w:numPr>
        <w:numId w:val="2"/>
      </w:numPr>
    </w:pPr>
    <w:rPr>
      <w:szCs w:val="20"/>
      <w:lang w:eastAsia="en-US"/>
    </w:rPr>
  </w:style>
  <w:style w:type="paragraph" w:customStyle="1" w:styleId="Viiva">
    <w:name w:val="Viiva"/>
    <w:basedOn w:val="Normaali"/>
    <w:rsid w:val="00F07F9B"/>
    <w:pPr>
      <w:numPr>
        <w:numId w:val="3"/>
      </w:numPr>
    </w:pPr>
    <w:rPr>
      <w:szCs w:val="20"/>
      <w:lang w:eastAsia="en-US"/>
    </w:rPr>
  </w:style>
  <w:style w:type="paragraph" w:customStyle="1" w:styleId="Abc1">
    <w:name w:val="Abc 1"/>
    <w:basedOn w:val="Normaali"/>
    <w:rsid w:val="00D90603"/>
    <w:pPr>
      <w:numPr>
        <w:numId w:val="4"/>
      </w:numPr>
    </w:pPr>
    <w:rPr>
      <w:szCs w:val="20"/>
      <w:lang w:eastAsia="en-US"/>
    </w:rPr>
  </w:style>
  <w:style w:type="paragraph" w:customStyle="1" w:styleId="Abc2">
    <w:name w:val="Abc 2"/>
    <w:basedOn w:val="Normaali"/>
    <w:rsid w:val="00D90603"/>
    <w:pPr>
      <w:numPr>
        <w:numId w:val="5"/>
      </w:numPr>
    </w:pPr>
    <w:rPr>
      <w:szCs w:val="20"/>
      <w:lang w:eastAsia="en-US"/>
    </w:rPr>
  </w:style>
  <w:style w:type="paragraph" w:customStyle="1" w:styleId="Numeroitu1">
    <w:name w:val="Numeroitu 1"/>
    <w:basedOn w:val="Normaali"/>
    <w:rsid w:val="00D90603"/>
    <w:pPr>
      <w:numPr>
        <w:numId w:val="6"/>
      </w:numPr>
    </w:pPr>
    <w:rPr>
      <w:szCs w:val="20"/>
      <w:lang w:eastAsia="en-US"/>
    </w:rPr>
  </w:style>
  <w:style w:type="paragraph" w:customStyle="1" w:styleId="Numeroitu2">
    <w:name w:val="Numeroitu 2"/>
    <w:basedOn w:val="Normaali"/>
    <w:rsid w:val="00D90603"/>
    <w:pPr>
      <w:numPr>
        <w:numId w:val="7"/>
      </w:numPr>
    </w:pPr>
    <w:rPr>
      <w:szCs w:val="20"/>
      <w:lang w:eastAsia="en-US"/>
    </w:rPr>
  </w:style>
  <w:style w:type="paragraph" w:customStyle="1" w:styleId="Viiva1">
    <w:name w:val="Viiva 1"/>
    <w:basedOn w:val="Normaali"/>
    <w:rsid w:val="00D90603"/>
    <w:pPr>
      <w:numPr>
        <w:numId w:val="8"/>
      </w:numPr>
    </w:pPr>
    <w:rPr>
      <w:szCs w:val="20"/>
      <w:lang w:eastAsia="en-US"/>
    </w:rPr>
  </w:style>
  <w:style w:type="paragraph" w:customStyle="1" w:styleId="Viiva2">
    <w:name w:val="Viiva 2"/>
    <w:basedOn w:val="Normaali"/>
    <w:rsid w:val="00D90603"/>
    <w:pPr>
      <w:numPr>
        <w:numId w:val="9"/>
      </w:numPr>
    </w:pPr>
    <w:rPr>
      <w:szCs w:val="20"/>
      <w:lang w:eastAsia="en-US"/>
    </w:rPr>
  </w:style>
  <w:style w:type="paragraph" w:customStyle="1" w:styleId="Sis1">
    <w:name w:val="Sis 1"/>
    <w:basedOn w:val="Normaali"/>
    <w:rsid w:val="00537E98"/>
    <w:pPr>
      <w:ind w:left="1304"/>
    </w:pPr>
    <w:rPr>
      <w:szCs w:val="20"/>
      <w:lang w:eastAsia="en-US"/>
    </w:rPr>
  </w:style>
  <w:style w:type="paragraph" w:customStyle="1" w:styleId="Sis2">
    <w:name w:val="Sis 2"/>
    <w:basedOn w:val="Normaali"/>
    <w:rsid w:val="00537E98"/>
    <w:pPr>
      <w:ind w:left="2608"/>
    </w:pPr>
    <w:rPr>
      <w:szCs w:val="20"/>
      <w:lang w:eastAsia="en-US"/>
    </w:rPr>
  </w:style>
  <w:style w:type="paragraph" w:customStyle="1" w:styleId="Sis2Sivuotsikko">
    <w:name w:val="Sis 2 + Sivuotsikko"/>
    <w:basedOn w:val="Normaali"/>
    <w:next w:val="Sis2"/>
    <w:rsid w:val="00537E98"/>
    <w:pPr>
      <w:ind w:left="2608" w:hanging="2608"/>
    </w:pPr>
    <w:rPr>
      <w:szCs w:val="20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0634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Sisluet1">
    <w:name w:val="toc 1"/>
    <w:basedOn w:val="Normaali"/>
    <w:next w:val="Normaali"/>
    <w:autoRedefine/>
    <w:uiPriority w:val="39"/>
    <w:unhideWhenUsed/>
    <w:rsid w:val="004A43AE"/>
    <w:pPr>
      <w:tabs>
        <w:tab w:val="left" w:pos="400"/>
        <w:tab w:val="right" w:leader="dot" w:pos="9905"/>
      </w:tabs>
    </w:pPr>
  </w:style>
  <w:style w:type="character" w:styleId="Hyperlinkki">
    <w:name w:val="Hyperlink"/>
    <w:uiPriority w:val="99"/>
    <w:unhideWhenUsed/>
    <w:rsid w:val="00F0634B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F063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F063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A3054"/>
    <w:rPr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6A305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6A3054"/>
    <w:rPr>
      <w:vertAlign w:val="superscript"/>
    </w:rPr>
  </w:style>
  <w:style w:type="paragraph" w:styleId="Sisluet2">
    <w:name w:val="toc 2"/>
    <w:basedOn w:val="Normaali"/>
    <w:next w:val="Normaali"/>
    <w:autoRedefine/>
    <w:uiPriority w:val="39"/>
    <w:unhideWhenUsed/>
    <w:rsid w:val="00B874F2"/>
    <w:pPr>
      <w:tabs>
        <w:tab w:val="left" w:pos="880"/>
        <w:tab w:val="right" w:leader="dot" w:pos="9905"/>
      </w:tabs>
      <w:ind w:left="200"/>
    </w:pPr>
  </w:style>
  <w:style w:type="paragraph" w:styleId="Kuvanotsikko">
    <w:name w:val="caption"/>
    <w:basedOn w:val="Normaali"/>
    <w:next w:val="Normaali"/>
    <w:uiPriority w:val="35"/>
    <w:unhideWhenUsed/>
    <w:qFormat/>
    <w:rsid w:val="006530CF"/>
    <w:pPr>
      <w:keepNext/>
    </w:pPr>
    <w:rPr>
      <w:b/>
      <w:bCs/>
      <w:sz w:val="18"/>
      <w:szCs w:val="20"/>
    </w:rPr>
  </w:style>
  <w:style w:type="table" w:styleId="TaulukkoRuudukko">
    <w:name w:val="Table Grid"/>
    <w:basedOn w:val="Normaalitaulukko"/>
    <w:uiPriority w:val="59"/>
    <w:rsid w:val="0081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link w:val="Otsikko2"/>
    <w:rsid w:val="00F25B15"/>
    <w:rPr>
      <w:rFonts w:ascii="Arial" w:hAnsi="Arial" w:cs="Arial"/>
      <w:b/>
      <w:bCs/>
      <w:iCs/>
      <w:sz w:val="24"/>
      <w:szCs w:val="28"/>
    </w:rPr>
  </w:style>
  <w:style w:type="paragraph" w:styleId="Merkittyluettelo">
    <w:name w:val="List Bullet"/>
    <w:basedOn w:val="Normaali"/>
    <w:uiPriority w:val="99"/>
    <w:unhideWhenUsed/>
    <w:rsid w:val="00E17E92"/>
    <w:pPr>
      <w:numPr>
        <w:numId w:val="11"/>
      </w:numPr>
      <w:contextualSpacing/>
    </w:pPr>
  </w:style>
  <w:style w:type="table" w:styleId="Vaalealuettelo-korostus1">
    <w:name w:val="Light List Accent 1"/>
    <w:basedOn w:val="Normaalitaulukko"/>
    <w:uiPriority w:val="61"/>
    <w:rsid w:val="0010489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isluet3">
    <w:name w:val="toc 3"/>
    <w:basedOn w:val="Normaali"/>
    <w:next w:val="Normaali"/>
    <w:autoRedefine/>
    <w:uiPriority w:val="39"/>
    <w:unhideWhenUsed/>
    <w:rsid w:val="007517C8"/>
    <w:pPr>
      <w:ind w:left="400"/>
    </w:pPr>
  </w:style>
  <w:style w:type="paragraph" w:styleId="Kuvaotsikkoluettelo">
    <w:name w:val="table of figures"/>
    <w:basedOn w:val="Normaali"/>
    <w:next w:val="Normaali"/>
    <w:uiPriority w:val="99"/>
    <w:unhideWhenUsed/>
    <w:rsid w:val="007517C8"/>
  </w:style>
  <w:style w:type="character" w:customStyle="1" w:styleId="Otsikko3Char">
    <w:name w:val="Otsikko 3 Char"/>
    <w:link w:val="Otsikko3"/>
    <w:rsid w:val="003B579E"/>
    <w:rPr>
      <w:rFonts w:ascii="Arial" w:hAnsi="Arial" w:cs="Arial"/>
      <w:b/>
      <w:bCs/>
      <w:i/>
      <w:szCs w:val="26"/>
    </w:rPr>
  </w:style>
  <w:style w:type="character" w:customStyle="1" w:styleId="Otsikko4Char">
    <w:name w:val="Otsikko 4 Char"/>
    <w:link w:val="Otsikko4"/>
    <w:rsid w:val="0098279F"/>
    <w:rPr>
      <w:rFonts w:ascii="Arial" w:hAnsi="Arial"/>
      <w:b/>
      <w:bCs/>
      <w:i/>
      <w:szCs w:val="24"/>
    </w:rPr>
  </w:style>
  <w:style w:type="character" w:customStyle="1" w:styleId="Otsikko1Char">
    <w:name w:val="Otsikko 1 Char"/>
    <w:link w:val="Otsikko1"/>
    <w:rsid w:val="003C5C06"/>
    <w:rPr>
      <w:rFonts w:ascii="Arial" w:hAnsi="Arial" w:cs="Arial"/>
      <w:b/>
      <w:bCs/>
      <w:kern w:val="32"/>
      <w:sz w:val="28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rsid w:val="00B874F2"/>
    <w:pPr>
      <w:ind w:left="605"/>
    </w:pPr>
    <w:rPr>
      <w:sz w:val="18"/>
      <w:szCs w:val="22"/>
    </w:rPr>
  </w:style>
  <w:style w:type="paragraph" w:styleId="Sisluet5">
    <w:name w:val="toc 5"/>
    <w:basedOn w:val="Normaali"/>
    <w:next w:val="Normaali"/>
    <w:autoRedefine/>
    <w:uiPriority w:val="39"/>
    <w:unhideWhenUsed/>
    <w:rsid w:val="005A78F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isluet6">
    <w:name w:val="toc 6"/>
    <w:basedOn w:val="Normaali"/>
    <w:next w:val="Normaali"/>
    <w:autoRedefine/>
    <w:uiPriority w:val="39"/>
    <w:unhideWhenUsed/>
    <w:rsid w:val="005A78F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isluet7">
    <w:name w:val="toc 7"/>
    <w:basedOn w:val="Normaali"/>
    <w:next w:val="Normaali"/>
    <w:autoRedefine/>
    <w:uiPriority w:val="39"/>
    <w:unhideWhenUsed/>
    <w:rsid w:val="005A78F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isluet8">
    <w:name w:val="toc 8"/>
    <w:basedOn w:val="Normaali"/>
    <w:next w:val="Normaali"/>
    <w:autoRedefine/>
    <w:uiPriority w:val="39"/>
    <w:unhideWhenUsed/>
    <w:rsid w:val="005A78F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isluet9">
    <w:name w:val="toc 9"/>
    <w:basedOn w:val="Normaali"/>
    <w:next w:val="Normaali"/>
    <w:autoRedefine/>
    <w:uiPriority w:val="39"/>
    <w:unhideWhenUsed/>
    <w:rsid w:val="005A78F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Normaalivarjostus1-korostus1">
    <w:name w:val="Medium Shading 1 Accent 1"/>
    <w:basedOn w:val="Normaalitaulukko"/>
    <w:uiPriority w:val="63"/>
    <w:rsid w:val="003A0173"/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182D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2DA1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EE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54EE2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54EE2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EE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EE2"/>
    <w:rPr>
      <w:rFonts w:ascii="Arial" w:hAnsi="Arial"/>
      <w:b/>
      <w:bCs/>
    </w:rPr>
  </w:style>
  <w:style w:type="table" w:styleId="Vaalealuettelo">
    <w:name w:val="Light List"/>
    <w:basedOn w:val="Normaalitaulukko"/>
    <w:uiPriority w:val="61"/>
    <w:rsid w:val="00F957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varjostus">
    <w:name w:val="Light Shading"/>
    <w:basedOn w:val="Normaalitaulukko"/>
    <w:uiPriority w:val="60"/>
    <w:rsid w:val="00F957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ruudukko-korostus1">
    <w:name w:val="Light Grid Accent 1"/>
    <w:basedOn w:val="Normaalitaulukko"/>
    <w:uiPriority w:val="62"/>
    <w:rsid w:val="00F957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uutos">
    <w:name w:val="Revision"/>
    <w:hidden/>
    <w:uiPriority w:val="99"/>
    <w:semiHidden/>
    <w:rsid w:val="001E070A"/>
    <w:rPr>
      <w:rFonts w:ascii="Arial" w:hAnsi="Arial"/>
      <w:szCs w:val="24"/>
    </w:rPr>
  </w:style>
  <w:style w:type="character" w:customStyle="1" w:styleId="t6">
    <w:name w:val="t6"/>
    <w:basedOn w:val="Kappaleenoletusfontti"/>
    <w:rsid w:val="00014E64"/>
  </w:style>
  <w:style w:type="character" w:customStyle="1" w:styleId="Otsikko3Char1">
    <w:name w:val="Otsikko 3 Char1"/>
    <w:basedOn w:val="Kappaleenoletusfontti"/>
    <w:rsid w:val="00682908"/>
    <w:rPr>
      <w:rFonts w:ascii="Tahoma" w:hAnsi="Tahoma" w:cs="Arial"/>
      <w:b/>
      <w:b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D5473"/>
    <w:pPr>
      <w:spacing w:line="240" w:lineRule="auto"/>
      <w:ind w:left="720"/>
      <w:contextualSpacing/>
    </w:pPr>
    <w:rPr>
      <w:rFonts w:cs="Tahoma"/>
    </w:rPr>
  </w:style>
  <w:style w:type="table" w:customStyle="1" w:styleId="Ruudukkotaulukko4-korostus11">
    <w:name w:val="Ruudukkotaulukko 4 - korostus 11"/>
    <w:basedOn w:val="Normaalitaulukko"/>
    <w:uiPriority w:val="49"/>
    <w:rsid w:val="00AD4C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aliWWW">
    <w:name w:val="Normal (Web)"/>
    <w:basedOn w:val="Normaali"/>
    <w:uiPriority w:val="99"/>
    <w:unhideWhenUsed/>
    <w:rsid w:val="00FC04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Vaaleataulukkoruudukko1">
    <w:name w:val="Vaalea taulukkoruudukko1"/>
    <w:basedOn w:val="Normaalitaulukko"/>
    <w:uiPriority w:val="40"/>
    <w:rsid w:val="008C27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w-headline">
    <w:name w:val="mw-headline"/>
    <w:basedOn w:val="Kappaleenoletusfontti"/>
    <w:rsid w:val="00157A60"/>
  </w:style>
  <w:style w:type="character" w:customStyle="1" w:styleId="mw-editsection">
    <w:name w:val="mw-editsection"/>
    <w:basedOn w:val="Kappaleenoletusfontti"/>
    <w:rsid w:val="00157A60"/>
  </w:style>
  <w:style w:type="character" w:customStyle="1" w:styleId="mw-editsection-bracket">
    <w:name w:val="mw-editsection-bracket"/>
    <w:basedOn w:val="Kappaleenoletusfontti"/>
    <w:rsid w:val="00157A60"/>
  </w:style>
  <w:style w:type="character" w:customStyle="1" w:styleId="mw-editsection-divider">
    <w:name w:val="mw-editsection-divider"/>
    <w:basedOn w:val="Kappaleenoletusfontti"/>
    <w:rsid w:val="00157A60"/>
  </w:style>
  <w:style w:type="character" w:customStyle="1" w:styleId="apple-converted-space">
    <w:name w:val="apple-converted-space"/>
    <w:basedOn w:val="Kappaleenoletusfontti"/>
    <w:rsid w:val="00157A60"/>
  </w:style>
  <w:style w:type="paragraph" w:customStyle="1" w:styleId="Taulukko">
    <w:name w:val="Taulukko"/>
    <w:basedOn w:val="Normaali"/>
    <w:link w:val="TaulukkoChar"/>
    <w:qFormat/>
    <w:rsid w:val="00552A8C"/>
    <w:pPr>
      <w:spacing w:line="240" w:lineRule="auto"/>
      <w:jc w:val="left"/>
    </w:pPr>
  </w:style>
  <w:style w:type="character" w:customStyle="1" w:styleId="TaulukkoChar">
    <w:name w:val="Taulukko Char"/>
    <w:basedOn w:val="Kappaleenoletusfontti"/>
    <w:link w:val="Taulukko"/>
    <w:rsid w:val="00552A8C"/>
    <w:rPr>
      <w:rFonts w:ascii="Arial" w:hAnsi="Arial"/>
      <w:szCs w:val="24"/>
    </w:rPr>
  </w:style>
  <w:style w:type="table" w:customStyle="1" w:styleId="Luettelotaulukko2-korostus11">
    <w:name w:val="Luettelotaulukko 2 - korostus 11"/>
    <w:basedOn w:val="Normaalitaulukko"/>
    <w:uiPriority w:val="47"/>
    <w:rsid w:val="00F136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2146"/>
    <w:pPr>
      <w:spacing w:after="200" w:line="288" w:lineRule="auto"/>
      <w:jc w:val="both"/>
    </w:pPr>
    <w:rPr>
      <w:rFonts w:ascii="Arial" w:hAnsi="Arial"/>
      <w:szCs w:val="24"/>
    </w:rPr>
  </w:style>
  <w:style w:type="paragraph" w:styleId="Otsikko1">
    <w:name w:val="heading 1"/>
    <w:basedOn w:val="Normaali"/>
    <w:next w:val="Normaali"/>
    <w:link w:val="Otsikko1Char"/>
    <w:qFormat/>
    <w:rsid w:val="003C5C06"/>
    <w:pPr>
      <w:keepNext/>
      <w:pageBreakBefore/>
      <w:numPr>
        <w:numId w:val="10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qFormat/>
    <w:rsid w:val="00F25B15"/>
    <w:pPr>
      <w:keepNext/>
      <w:numPr>
        <w:ilvl w:val="1"/>
        <w:numId w:val="10"/>
      </w:numPr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qFormat/>
    <w:rsid w:val="003B579E"/>
    <w:pPr>
      <w:keepNext/>
      <w:numPr>
        <w:ilvl w:val="2"/>
        <w:numId w:val="10"/>
      </w:numPr>
      <w:spacing w:before="240" w:after="240"/>
      <w:outlineLvl w:val="2"/>
    </w:pPr>
    <w:rPr>
      <w:rFonts w:cs="Arial"/>
      <w:b/>
      <w:bCs/>
      <w:i/>
      <w:szCs w:val="26"/>
    </w:rPr>
  </w:style>
  <w:style w:type="paragraph" w:styleId="Otsikko4">
    <w:name w:val="heading 4"/>
    <w:basedOn w:val="Normaali"/>
    <w:next w:val="Normaali"/>
    <w:link w:val="Otsikko4Char"/>
    <w:qFormat/>
    <w:rsid w:val="0098279F"/>
    <w:pPr>
      <w:keepNext/>
      <w:numPr>
        <w:ilvl w:val="3"/>
        <w:numId w:val="10"/>
      </w:numPr>
      <w:spacing w:before="200" w:after="240"/>
      <w:ind w:left="862" w:hanging="862"/>
      <w:outlineLvl w:val="3"/>
    </w:pPr>
    <w:rPr>
      <w:b/>
      <w:bCs/>
      <w:i/>
    </w:rPr>
  </w:style>
  <w:style w:type="paragraph" w:styleId="Otsikko5">
    <w:name w:val="heading 5"/>
    <w:basedOn w:val="Normaali"/>
    <w:next w:val="Normaali"/>
    <w:qFormat/>
    <w:rsid w:val="00E37F9E"/>
    <w:pPr>
      <w:keepNext/>
      <w:numPr>
        <w:ilvl w:val="4"/>
        <w:numId w:val="10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Normaali"/>
    <w:qFormat/>
    <w:rsid w:val="00ED3CDC"/>
    <w:pPr>
      <w:keepNext/>
      <w:numPr>
        <w:ilvl w:val="5"/>
        <w:numId w:val="10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ED3CDC"/>
    <w:pPr>
      <w:keepNext/>
      <w:numPr>
        <w:ilvl w:val="6"/>
        <w:numId w:val="10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ED3CDC"/>
    <w:pPr>
      <w:keepNext/>
      <w:numPr>
        <w:ilvl w:val="7"/>
        <w:numId w:val="10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qFormat/>
    <w:rsid w:val="00ED3CDC"/>
    <w:pPr>
      <w:keepNext/>
      <w:numPr>
        <w:ilvl w:val="8"/>
        <w:numId w:val="10"/>
      </w:numPr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052556"/>
    <w:pPr>
      <w:spacing w:after="40"/>
    </w:pPr>
    <w:rPr>
      <w:sz w:val="14"/>
    </w:rPr>
  </w:style>
  <w:style w:type="paragraph" w:styleId="Yltunniste">
    <w:name w:val="header"/>
    <w:basedOn w:val="Normaali"/>
    <w:rsid w:val="00FC1E12"/>
  </w:style>
  <w:style w:type="character" w:customStyle="1" w:styleId="Yhteystiedot">
    <w:name w:val="Yhteystiedot"/>
    <w:rsid w:val="00EA7F77"/>
    <w:rPr>
      <w:rFonts w:ascii="Arial" w:hAnsi="Arial"/>
      <w:noProof/>
      <w:sz w:val="14"/>
      <w:lang w:val="fi-FI"/>
    </w:rPr>
  </w:style>
  <w:style w:type="paragraph" w:customStyle="1" w:styleId="Abc">
    <w:name w:val="Abc"/>
    <w:basedOn w:val="Normaali"/>
    <w:rsid w:val="00F07F9B"/>
    <w:pPr>
      <w:numPr>
        <w:numId w:val="1"/>
      </w:numPr>
    </w:pPr>
    <w:rPr>
      <w:szCs w:val="20"/>
      <w:lang w:eastAsia="en-US"/>
    </w:rPr>
  </w:style>
  <w:style w:type="paragraph" w:customStyle="1" w:styleId="Numeroitu">
    <w:name w:val="Numeroitu"/>
    <w:basedOn w:val="Normaali"/>
    <w:rsid w:val="00F07F9B"/>
    <w:pPr>
      <w:numPr>
        <w:numId w:val="2"/>
      </w:numPr>
    </w:pPr>
    <w:rPr>
      <w:szCs w:val="20"/>
      <w:lang w:eastAsia="en-US"/>
    </w:rPr>
  </w:style>
  <w:style w:type="paragraph" w:customStyle="1" w:styleId="Viiva">
    <w:name w:val="Viiva"/>
    <w:basedOn w:val="Normaali"/>
    <w:rsid w:val="00F07F9B"/>
    <w:pPr>
      <w:numPr>
        <w:numId w:val="3"/>
      </w:numPr>
    </w:pPr>
    <w:rPr>
      <w:szCs w:val="20"/>
      <w:lang w:eastAsia="en-US"/>
    </w:rPr>
  </w:style>
  <w:style w:type="paragraph" w:customStyle="1" w:styleId="Abc1">
    <w:name w:val="Abc 1"/>
    <w:basedOn w:val="Normaali"/>
    <w:rsid w:val="00D90603"/>
    <w:pPr>
      <w:numPr>
        <w:numId w:val="4"/>
      </w:numPr>
    </w:pPr>
    <w:rPr>
      <w:szCs w:val="20"/>
      <w:lang w:eastAsia="en-US"/>
    </w:rPr>
  </w:style>
  <w:style w:type="paragraph" w:customStyle="1" w:styleId="Abc2">
    <w:name w:val="Abc 2"/>
    <w:basedOn w:val="Normaali"/>
    <w:rsid w:val="00D90603"/>
    <w:pPr>
      <w:numPr>
        <w:numId w:val="5"/>
      </w:numPr>
    </w:pPr>
    <w:rPr>
      <w:szCs w:val="20"/>
      <w:lang w:eastAsia="en-US"/>
    </w:rPr>
  </w:style>
  <w:style w:type="paragraph" w:customStyle="1" w:styleId="Numeroitu1">
    <w:name w:val="Numeroitu 1"/>
    <w:basedOn w:val="Normaali"/>
    <w:rsid w:val="00D90603"/>
    <w:pPr>
      <w:numPr>
        <w:numId w:val="6"/>
      </w:numPr>
    </w:pPr>
    <w:rPr>
      <w:szCs w:val="20"/>
      <w:lang w:eastAsia="en-US"/>
    </w:rPr>
  </w:style>
  <w:style w:type="paragraph" w:customStyle="1" w:styleId="Numeroitu2">
    <w:name w:val="Numeroitu 2"/>
    <w:basedOn w:val="Normaali"/>
    <w:rsid w:val="00D90603"/>
    <w:pPr>
      <w:numPr>
        <w:numId w:val="7"/>
      </w:numPr>
    </w:pPr>
    <w:rPr>
      <w:szCs w:val="20"/>
      <w:lang w:eastAsia="en-US"/>
    </w:rPr>
  </w:style>
  <w:style w:type="paragraph" w:customStyle="1" w:styleId="Viiva1">
    <w:name w:val="Viiva 1"/>
    <w:basedOn w:val="Normaali"/>
    <w:rsid w:val="00D90603"/>
    <w:pPr>
      <w:numPr>
        <w:numId w:val="8"/>
      </w:numPr>
    </w:pPr>
    <w:rPr>
      <w:szCs w:val="20"/>
      <w:lang w:eastAsia="en-US"/>
    </w:rPr>
  </w:style>
  <w:style w:type="paragraph" w:customStyle="1" w:styleId="Viiva2">
    <w:name w:val="Viiva 2"/>
    <w:basedOn w:val="Normaali"/>
    <w:rsid w:val="00D90603"/>
    <w:pPr>
      <w:numPr>
        <w:numId w:val="9"/>
      </w:numPr>
    </w:pPr>
    <w:rPr>
      <w:szCs w:val="20"/>
      <w:lang w:eastAsia="en-US"/>
    </w:rPr>
  </w:style>
  <w:style w:type="paragraph" w:customStyle="1" w:styleId="Sis1">
    <w:name w:val="Sis 1"/>
    <w:basedOn w:val="Normaali"/>
    <w:rsid w:val="00537E98"/>
    <w:pPr>
      <w:ind w:left="1304"/>
    </w:pPr>
    <w:rPr>
      <w:szCs w:val="20"/>
      <w:lang w:eastAsia="en-US"/>
    </w:rPr>
  </w:style>
  <w:style w:type="paragraph" w:customStyle="1" w:styleId="Sis2">
    <w:name w:val="Sis 2"/>
    <w:basedOn w:val="Normaali"/>
    <w:rsid w:val="00537E98"/>
    <w:pPr>
      <w:ind w:left="2608"/>
    </w:pPr>
    <w:rPr>
      <w:szCs w:val="20"/>
      <w:lang w:eastAsia="en-US"/>
    </w:rPr>
  </w:style>
  <w:style w:type="paragraph" w:customStyle="1" w:styleId="Sis2Sivuotsikko">
    <w:name w:val="Sis 2 + Sivuotsikko"/>
    <w:basedOn w:val="Normaali"/>
    <w:next w:val="Sis2"/>
    <w:rsid w:val="00537E98"/>
    <w:pPr>
      <w:ind w:left="2608" w:hanging="2608"/>
    </w:pPr>
    <w:rPr>
      <w:szCs w:val="20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0634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Sisluet1">
    <w:name w:val="toc 1"/>
    <w:basedOn w:val="Normaali"/>
    <w:next w:val="Normaali"/>
    <w:autoRedefine/>
    <w:uiPriority w:val="39"/>
    <w:unhideWhenUsed/>
    <w:rsid w:val="004A43AE"/>
    <w:pPr>
      <w:tabs>
        <w:tab w:val="left" w:pos="400"/>
        <w:tab w:val="right" w:leader="dot" w:pos="9905"/>
      </w:tabs>
    </w:pPr>
  </w:style>
  <w:style w:type="character" w:styleId="Hyperlinkki">
    <w:name w:val="Hyperlink"/>
    <w:uiPriority w:val="99"/>
    <w:unhideWhenUsed/>
    <w:rsid w:val="00F0634B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F063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F063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A3054"/>
    <w:rPr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6A305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6A3054"/>
    <w:rPr>
      <w:vertAlign w:val="superscript"/>
    </w:rPr>
  </w:style>
  <w:style w:type="paragraph" w:styleId="Sisluet2">
    <w:name w:val="toc 2"/>
    <w:basedOn w:val="Normaali"/>
    <w:next w:val="Normaali"/>
    <w:autoRedefine/>
    <w:uiPriority w:val="39"/>
    <w:unhideWhenUsed/>
    <w:rsid w:val="00B874F2"/>
    <w:pPr>
      <w:tabs>
        <w:tab w:val="left" w:pos="880"/>
        <w:tab w:val="right" w:leader="dot" w:pos="9905"/>
      </w:tabs>
      <w:ind w:left="200"/>
    </w:pPr>
  </w:style>
  <w:style w:type="paragraph" w:styleId="Kuvanotsikko">
    <w:name w:val="caption"/>
    <w:basedOn w:val="Normaali"/>
    <w:next w:val="Normaali"/>
    <w:uiPriority w:val="35"/>
    <w:unhideWhenUsed/>
    <w:qFormat/>
    <w:rsid w:val="006530CF"/>
    <w:pPr>
      <w:keepNext/>
    </w:pPr>
    <w:rPr>
      <w:b/>
      <w:bCs/>
      <w:sz w:val="18"/>
      <w:szCs w:val="20"/>
    </w:rPr>
  </w:style>
  <w:style w:type="table" w:styleId="TaulukkoRuudukko">
    <w:name w:val="Table Grid"/>
    <w:basedOn w:val="Normaalitaulukko"/>
    <w:uiPriority w:val="59"/>
    <w:rsid w:val="0081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link w:val="Otsikko2"/>
    <w:rsid w:val="00F25B15"/>
    <w:rPr>
      <w:rFonts w:ascii="Arial" w:hAnsi="Arial" w:cs="Arial"/>
      <w:b/>
      <w:bCs/>
      <w:iCs/>
      <w:sz w:val="24"/>
      <w:szCs w:val="28"/>
    </w:rPr>
  </w:style>
  <w:style w:type="paragraph" w:styleId="Merkittyluettelo">
    <w:name w:val="List Bullet"/>
    <w:basedOn w:val="Normaali"/>
    <w:uiPriority w:val="99"/>
    <w:unhideWhenUsed/>
    <w:rsid w:val="00E17E92"/>
    <w:pPr>
      <w:numPr>
        <w:numId w:val="11"/>
      </w:numPr>
      <w:contextualSpacing/>
    </w:pPr>
  </w:style>
  <w:style w:type="table" w:styleId="Vaalealuettelo-korostus1">
    <w:name w:val="Light List Accent 1"/>
    <w:basedOn w:val="Normaalitaulukko"/>
    <w:uiPriority w:val="61"/>
    <w:rsid w:val="0010489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isluet3">
    <w:name w:val="toc 3"/>
    <w:basedOn w:val="Normaali"/>
    <w:next w:val="Normaali"/>
    <w:autoRedefine/>
    <w:uiPriority w:val="39"/>
    <w:unhideWhenUsed/>
    <w:rsid w:val="007517C8"/>
    <w:pPr>
      <w:ind w:left="400"/>
    </w:pPr>
  </w:style>
  <w:style w:type="paragraph" w:styleId="Kuvaotsikkoluettelo">
    <w:name w:val="table of figures"/>
    <w:basedOn w:val="Normaali"/>
    <w:next w:val="Normaali"/>
    <w:uiPriority w:val="99"/>
    <w:unhideWhenUsed/>
    <w:rsid w:val="007517C8"/>
  </w:style>
  <w:style w:type="character" w:customStyle="1" w:styleId="Otsikko3Char">
    <w:name w:val="Otsikko 3 Char"/>
    <w:link w:val="Otsikko3"/>
    <w:rsid w:val="003B579E"/>
    <w:rPr>
      <w:rFonts w:ascii="Arial" w:hAnsi="Arial" w:cs="Arial"/>
      <w:b/>
      <w:bCs/>
      <w:i/>
      <w:szCs w:val="26"/>
    </w:rPr>
  </w:style>
  <w:style w:type="character" w:customStyle="1" w:styleId="Otsikko4Char">
    <w:name w:val="Otsikko 4 Char"/>
    <w:link w:val="Otsikko4"/>
    <w:rsid w:val="0098279F"/>
    <w:rPr>
      <w:rFonts w:ascii="Arial" w:hAnsi="Arial"/>
      <w:b/>
      <w:bCs/>
      <w:i/>
      <w:szCs w:val="24"/>
    </w:rPr>
  </w:style>
  <w:style w:type="character" w:customStyle="1" w:styleId="Otsikko1Char">
    <w:name w:val="Otsikko 1 Char"/>
    <w:link w:val="Otsikko1"/>
    <w:rsid w:val="003C5C06"/>
    <w:rPr>
      <w:rFonts w:ascii="Arial" w:hAnsi="Arial" w:cs="Arial"/>
      <w:b/>
      <w:bCs/>
      <w:kern w:val="32"/>
      <w:sz w:val="28"/>
      <w:szCs w:val="32"/>
    </w:rPr>
  </w:style>
  <w:style w:type="paragraph" w:styleId="Sisluet4">
    <w:name w:val="toc 4"/>
    <w:basedOn w:val="Normaali"/>
    <w:next w:val="Normaali"/>
    <w:autoRedefine/>
    <w:uiPriority w:val="39"/>
    <w:unhideWhenUsed/>
    <w:rsid w:val="00B874F2"/>
    <w:pPr>
      <w:ind w:left="605"/>
    </w:pPr>
    <w:rPr>
      <w:sz w:val="18"/>
      <w:szCs w:val="22"/>
    </w:rPr>
  </w:style>
  <w:style w:type="paragraph" w:styleId="Sisluet5">
    <w:name w:val="toc 5"/>
    <w:basedOn w:val="Normaali"/>
    <w:next w:val="Normaali"/>
    <w:autoRedefine/>
    <w:uiPriority w:val="39"/>
    <w:unhideWhenUsed/>
    <w:rsid w:val="005A78F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isluet6">
    <w:name w:val="toc 6"/>
    <w:basedOn w:val="Normaali"/>
    <w:next w:val="Normaali"/>
    <w:autoRedefine/>
    <w:uiPriority w:val="39"/>
    <w:unhideWhenUsed/>
    <w:rsid w:val="005A78F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isluet7">
    <w:name w:val="toc 7"/>
    <w:basedOn w:val="Normaali"/>
    <w:next w:val="Normaali"/>
    <w:autoRedefine/>
    <w:uiPriority w:val="39"/>
    <w:unhideWhenUsed/>
    <w:rsid w:val="005A78F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isluet8">
    <w:name w:val="toc 8"/>
    <w:basedOn w:val="Normaali"/>
    <w:next w:val="Normaali"/>
    <w:autoRedefine/>
    <w:uiPriority w:val="39"/>
    <w:unhideWhenUsed/>
    <w:rsid w:val="005A78F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isluet9">
    <w:name w:val="toc 9"/>
    <w:basedOn w:val="Normaali"/>
    <w:next w:val="Normaali"/>
    <w:autoRedefine/>
    <w:uiPriority w:val="39"/>
    <w:unhideWhenUsed/>
    <w:rsid w:val="005A78F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styleId="Normaalivarjostus1-korostus1">
    <w:name w:val="Medium Shading 1 Accent 1"/>
    <w:basedOn w:val="Normaalitaulukko"/>
    <w:uiPriority w:val="63"/>
    <w:rsid w:val="003A0173"/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182D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2DA1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EE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54EE2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54EE2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EE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EE2"/>
    <w:rPr>
      <w:rFonts w:ascii="Arial" w:hAnsi="Arial"/>
      <w:b/>
      <w:bCs/>
    </w:rPr>
  </w:style>
  <w:style w:type="table" w:styleId="Vaalealuettelo">
    <w:name w:val="Light List"/>
    <w:basedOn w:val="Normaalitaulukko"/>
    <w:uiPriority w:val="61"/>
    <w:rsid w:val="00F957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varjostus">
    <w:name w:val="Light Shading"/>
    <w:basedOn w:val="Normaalitaulukko"/>
    <w:uiPriority w:val="60"/>
    <w:rsid w:val="00F957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ruudukko-korostus1">
    <w:name w:val="Light Grid Accent 1"/>
    <w:basedOn w:val="Normaalitaulukko"/>
    <w:uiPriority w:val="62"/>
    <w:rsid w:val="00F957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uutos">
    <w:name w:val="Revision"/>
    <w:hidden/>
    <w:uiPriority w:val="99"/>
    <w:semiHidden/>
    <w:rsid w:val="001E070A"/>
    <w:rPr>
      <w:rFonts w:ascii="Arial" w:hAnsi="Arial"/>
      <w:szCs w:val="24"/>
    </w:rPr>
  </w:style>
  <w:style w:type="character" w:customStyle="1" w:styleId="t6">
    <w:name w:val="t6"/>
    <w:basedOn w:val="Kappaleenoletusfontti"/>
    <w:rsid w:val="00014E64"/>
  </w:style>
  <w:style w:type="character" w:customStyle="1" w:styleId="Otsikko3Char1">
    <w:name w:val="Otsikko 3 Char1"/>
    <w:basedOn w:val="Kappaleenoletusfontti"/>
    <w:rsid w:val="00682908"/>
    <w:rPr>
      <w:rFonts w:ascii="Tahoma" w:hAnsi="Tahoma" w:cs="Arial"/>
      <w:b/>
      <w:b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D5473"/>
    <w:pPr>
      <w:spacing w:line="240" w:lineRule="auto"/>
      <w:ind w:left="720"/>
      <w:contextualSpacing/>
    </w:pPr>
    <w:rPr>
      <w:rFonts w:cs="Tahoma"/>
    </w:rPr>
  </w:style>
  <w:style w:type="table" w:customStyle="1" w:styleId="Ruudukkotaulukko4-korostus11">
    <w:name w:val="Ruudukkotaulukko 4 - korostus 11"/>
    <w:basedOn w:val="Normaalitaulukko"/>
    <w:uiPriority w:val="49"/>
    <w:rsid w:val="00AD4C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aliWWW">
    <w:name w:val="Normal (Web)"/>
    <w:basedOn w:val="Normaali"/>
    <w:uiPriority w:val="99"/>
    <w:unhideWhenUsed/>
    <w:rsid w:val="00FC04E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Vaaleataulukkoruudukko1">
    <w:name w:val="Vaalea taulukkoruudukko1"/>
    <w:basedOn w:val="Normaalitaulukko"/>
    <w:uiPriority w:val="40"/>
    <w:rsid w:val="008C27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w-headline">
    <w:name w:val="mw-headline"/>
    <w:basedOn w:val="Kappaleenoletusfontti"/>
    <w:rsid w:val="00157A60"/>
  </w:style>
  <w:style w:type="character" w:customStyle="1" w:styleId="mw-editsection">
    <w:name w:val="mw-editsection"/>
    <w:basedOn w:val="Kappaleenoletusfontti"/>
    <w:rsid w:val="00157A60"/>
  </w:style>
  <w:style w:type="character" w:customStyle="1" w:styleId="mw-editsection-bracket">
    <w:name w:val="mw-editsection-bracket"/>
    <w:basedOn w:val="Kappaleenoletusfontti"/>
    <w:rsid w:val="00157A60"/>
  </w:style>
  <w:style w:type="character" w:customStyle="1" w:styleId="mw-editsection-divider">
    <w:name w:val="mw-editsection-divider"/>
    <w:basedOn w:val="Kappaleenoletusfontti"/>
    <w:rsid w:val="00157A60"/>
  </w:style>
  <w:style w:type="character" w:customStyle="1" w:styleId="apple-converted-space">
    <w:name w:val="apple-converted-space"/>
    <w:basedOn w:val="Kappaleenoletusfontti"/>
    <w:rsid w:val="00157A60"/>
  </w:style>
  <w:style w:type="paragraph" w:customStyle="1" w:styleId="Taulukko">
    <w:name w:val="Taulukko"/>
    <w:basedOn w:val="Normaali"/>
    <w:link w:val="TaulukkoChar"/>
    <w:qFormat/>
    <w:rsid w:val="00552A8C"/>
    <w:pPr>
      <w:spacing w:line="240" w:lineRule="auto"/>
      <w:jc w:val="left"/>
    </w:pPr>
  </w:style>
  <w:style w:type="character" w:customStyle="1" w:styleId="TaulukkoChar">
    <w:name w:val="Taulukko Char"/>
    <w:basedOn w:val="Kappaleenoletusfontti"/>
    <w:link w:val="Taulukko"/>
    <w:rsid w:val="00552A8C"/>
    <w:rPr>
      <w:rFonts w:ascii="Arial" w:hAnsi="Arial"/>
      <w:szCs w:val="24"/>
    </w:rPr>
  </w:style>
  <w:style w:type="table" w:customStyle="1" w:styleId="Luettelotaulukko2-korostus11">
    <w:name w:val="Luettelotaulukko 2 - korostus 11"/>
    <w:basedOn w:val="Normaalitaulukko"/>
    <w:uiPriority w:val="47"/>
    <w:rsid w:val="00F136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7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9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356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24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75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422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97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01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385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49">
          <w:marLeft w:val="21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afi.fi/rautatiet/rekisterit/kalustorekisteri/kaluston_rekisteroint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21F6-3367-44F9-8E38-6A75C0B7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3430</Words>
  <Characters>38559</Characters>
  <Application>Microsoft Office Word</Application>
  <DocSecurity>0</DocSecurity>
  <Lines>321</Lines>
  <Paragraphs>83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41906</CharactersWithSpaces>
  <SharedDoc>false</SharedDoc>
  <HLinks>
    <vt:vector size="774" baseType="variant">
      <vt:variant>
        <vt:i4>7077948</vt:i4>
      </vt:variant>
      <vt:variant>
        <vt:i4>828</vt:i4>
      </vt:variant>
      <vt:variant>
        <vt:i4>0</vt:i4>
      </vt:variant>
      <vt:variant>
        <vt:i4>5</vt:i4>
      </vt:variant>
      <vt:variant>
        <vt:lpwstr>http://www.finlex.fi/fi/laki/ajantasa/1994/19940719</vt:lpwstr>
      </vt:variant>
      <vt:variant>
        <vt:lpwstr/>
      </vt:variant>
      <vt:variant>
        <vt:i4>1703998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_Toc358901505</vt:lpwstr>
      </vt:variant>
      <vt:variant>
        <vt:i4>1703998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_Toc358901504</vt:lpwstr>
      </vt:variant>
      <vt:variant>
        <vt:i4>1703998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_Toc358901503</vt:lpwstr>
      </vt:variant>
      <vt:variant>
        <vt:i4>1703998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_Toc358901502</vt:lpwstr>
      </vt:variant>
      <vt:variant>
        <vt:i4>1703998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_Toc358901501</vt:lpwstr>
      </vt:variant>
      <vt:variant>
        <vt:i4>1703998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_Toc358901500</vt:lpwstr>
      </vt:variant>
      <vt:variant>
        <vt:i4>1245247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_Toc358901499</vt:lpwstr>
      </vt:variant>
      <vt:variant>
        <vt:i4>1245247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_Toc358901498</vt:lpwstr>
      </vt:variant>
      <vt:variant>
        <vt:i4>1245247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_Toc358901497</vt:lpwstr>
      </vt:variant>
      <vt:variant>
        <vt:i4>1245247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_Toc358901496</vt:lpwstr>
      </vt:variant>
      <vt:variant>
        <vt:i4>1245247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_Toc358901495</vt:lpwstr>
      </vt:variant>
      <vt:variant>
        <vt:i4>1245247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_Toc358901494</vt:lpwstr>
      </vt:variant>
      <vt:variant>
        <vt:i4>1245247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_Toc358901493</vt:lpwstr>
      </vt:variant>
      <vt:variant>
        <vt:i4>1245247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_Toc358901492</vt:lpwstr>
      </vt:variant>
      <vt:variant>
        <vt:i4>1245247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_Toc358901491</vt:lpwstr>
      </vt:variant>
      <vt:variant>
        <vt:i4>1245247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_Toc358901490</vt:lpwstr>
      </vt:variant>
      <vt:variant>
        <vt:i4>1179711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_Toc358901489</vt:lpwstr>
      </vt:variant>
      <vt:variant>
        <vt:i4>2031667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_Toc358900849</vt:lpwstr>
      </vt:variant>
      <vt:variant>
        <vt:i4>2031667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_Toc358900848</vt:lpwstr>
      </vt:variant>
      <vt:variant>
        <vt:i4>2031667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_Toc358900847</vt:lpwstr>
      </vt:variant>
      <vt:variant>
        <vt:i4>2031667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_Toc358900846</vt:lpwstr>
      </vt:variant>
      <vt:variant>
        <vt:i4>2031667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_Toc358900845</vt:lpwstr>
      </vt:variant>
      <vt:variant>
        <vt:i4>2031667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_Toc358900844</vt:lpwstr>
      </vt:variant>
      <vt:variant>
        <vt:i4>2031667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_Toc358900843</vt:lpwstr>
      </vt:variant>
      <vt:variant>
        <vt:i4>2031667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_Toc358900842</vt:lpwstr>
      </vt:variant>
      <vt:variant>
        <vt:i4>2031667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_Toc358900841</vt:lpwstr>
      </vt:variant>
      <vt:variant>
        <vt:i4>2031667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_Toc358900840</vt:lpwstr>
      </vt:variant>
      <vt:variant>
        <vt:i4>1572915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_Toc358900839</vt:lpwstr>
      </vt:variant>
      <vt:variant>
        <vt:i4>1572915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_Toc358900838</vt:lpwstr>
      </vt:variant>
      <vt:variant>
        <vt:i4>1572915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_Toc358900837</vt:lpwstr>
      </vt:variant>
      <vt:variant>
        <vt:i4>1572915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_Toc358900836</vt:lpwstr>
      </vt:variant>
      <vt:variant>
        <vt:i4>1572915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_Toc358900835</vt:lpwstr>
      </vt:variant>
      <vt:variant>
        <vt:i4>1572915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_Toc358900834</vt:lpwstr>
      </vt:variant>
      <vt:variant>
        <vt:i4>1572915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_Toc358900833</vt:lpwstr>
      </vt:variant>
      <vt:variant>
        <vt:i4>1572915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_Toc358900832</vt:lpwstr>
      </vt:variant>
      <vt:variant>
        <vt:i4>1572915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_Toc358900831</vt:lpwstr>
      </vt:variant>
      <vt:variant>
        <vt:i4>1572915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_Toc358900830</vt:lpwstr>
      </vt:variant>
      <vt:variant>
        <vt:i4>1638451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_Toc358900829</vt:lpwstr>
      </vt:variant>
      <vt:variant>
        <vt:i4>1638451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_Toc358900828</vt:lpwstr>
      </vt:variant>
      <vt:variant>
        <vt:i4>1638451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_Toc358900827</vt:lpwstr>
      </vt:variant>
      <vt:variant>
        <vt:i4>1638451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_Toc358900826</vt:lpwstr>
      </vt:variant>
      <vt:variant>
        <vt:i4>1638451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_Toc358900825</vt:lpwstr>
      </vt:variant>
      <vt:variant>
        <vt:i4>1638451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_Toc358900824</vt:lpwstr>
      </vt:variant>
      <vt:variant>
        <vt:i4>1638451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_Toc358900823</vt:lpwstr>
      </vt:variant>
      <vt:variant>
        <vt:i4>1638451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_Toc358900822</vt:lpwstr>
      </vt:variant>
      <vt:variant>
        <vt:i4>1638451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_Toc358900821</vt:lpwstr>
      </vt:variant>
      <vt:variant>
        <vt:i4>1638451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_Toc358900820</vt:lpwstr>
      </vt:variant>
      <vt:variant>
        <vt:i4>1703987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_Toc358900819</vt:lpwstr>
      </vt:variant>
      <vt:variant>
        <vt:i4>1703987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_Toc358900818</vt:lpwstr>
      </vt:variant>
      <vt:variant>
        <vt:i4>1703987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_Toc358900817</vt:lpwstr>
      </vt:variant>
      <vt:variant>
        <vt:i4>1703987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_Toc358900816</vt:lpwstr>
      </vt:variant>
      <vt:variant>
        <vt:i4>1703987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_Toc358900815</vt:lpwstr>
      </vt:variant>
      <vt:variant>
        <vt:i4>1703987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_Toc358900814</vt:lpwstr>
      </vt:variant>
      <vt:variant>
        <vt:i4>1703987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_Toc358900813</vt:lpwstr>
      </vt:variant>
      <vt:variant>
        <vt:i4>1703987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_Toc358900812</vt:lpwstr>
      </vt:variant>
      <vt:variant>
        <vt:i4>1703987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_Toc358900811</vt:lpwstr>
      </vt:variant>
      <vt:variant>
        <vt:i4>1703987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_Toc358900810</vt:lpwstr>
      </vt:variant>
      <vt:variant>
        <vt:i4>1769523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_Toc358900809</vt:lpwstr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_Toc358900808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_Toc358900807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_Toc358900806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_Toc358900805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_Toc358900804</vt:lpwstr>
      </vt:variant>
      <vt:variant>
        <vt:i4>1769523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_Toc358900803</vt:lpwstr>
      </vt:variant>
      <vt:variant>
        <vt:i4>1769523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_Toc358900802</vt:lpwstr>
      </vt:variant>
      <vt:variant>
        <vt:i4>1769523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_Toc358900801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_Toc358900800</vt:lpwstr>
      </vt:variant>
      <vt:variant>
        <vt:i4>1179708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_Toc358900799</vt:lpwstr>
      </vt:variant>
      <vt:variant>
        <vt:i4>1179708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_Toc358900798</vt:lpwstr>
      </vt:variant>
      <vt:variant>
        <vt:i4>1179708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_Toc358900797</vt:lpwstr>
      </vt:variant>
      <vt:variant>
        <vt:i4>1179708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_Toc358900796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_Toc358900795</vt:lpwstr>
      </vt:variant>
      <vt:variant>
        <vt:i4>1179708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_Toc358900794</vt:lpwstr>
      </vt:variant>
      <vt:variant>
        <vt:i4>1179708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_Toc358900793</vt:lpwstr>
      </vt:variant>
      <vt:variant>
        <vt:i4>1179708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_Toc358900792</vt:lpwstr>
      </vt:variant>
      <vt:variant>
        <vt:i4>1179708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_Toc358900791</vt:lpwstr>
      </vt:variant>
      <vt:variant>
        <vt:i4>1179708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_Toc358900790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_Toc358900789</vt:lpwstr>
      </vt:variant>
      <vt:variant>
        <vt:i4>1245244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_Toc358900788</vt:lpwstr>
      </vt:variant>
      <vt:variant>
        <vt:i4>1245244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_Toc358900787</vt:lpwstr>
      </vt:variant>
      <vt:variant>
        <vt:i4>1245244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_Toc358900786</vt:lpwstr>
      </vt:variant>
      <vt:variant>
        <vt:i4>1245244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_Toc358900785</vt:lpwstr>
      </vt:variant>
      <vt:variant>
        <vt:i4>1245244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_Toc358900784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_Toc358900783</vt:lpwstr>
      </vt:variant>
      <vt:variant>
        <vt:i4>1245244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_Toc358900782</vt:lpwstr>
      </vt:variant>
      <vt:variant>
        <vt:i4>1245244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_Toc358900781</vt:lpwstr>
      </vt:variant>
      <vt:variant>
        <vt:i4>1245244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_Toc358900780</vt:lpwstr>
      </vt:variant>
      <vt:variant>
        <vt:i4>1835068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_Toc358900779</vt:lpwstr>
      </vt:variant>
      <vt:variant>
        <vt:i4>1835068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_Toc358900778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_Toc358900777</vt:lpwstr>
      </vt:variant>
      <vt:variant>
        <vt:i4>1835068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_Toc358900776</vt:lpwstr>
      </vt:variant>
      <vt:variant>
        <vt:i4>1835068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_Toc358900775</vt:lpwstr>
      </vt:variant>
      <vt:variant>
        <vt:i4>1835068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_Toc358900774</vt:lpwstr>
      </vt:variant>
      <vt:variant>
        <vt:i4>1835068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_Toc358900773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_Toc358900772</vt:lpwstr>
      </vt:variant>
      <vt:variant>
        <vt:i4>1835068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_Toc358900771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_Toc358900770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_Toc358900769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_Toc358900768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_Toc358900767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_Toc358900766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_Toc358900765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_Toc358900764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_Toc358900763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_Toc358900762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_Toc358900761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_Toc358900760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_Toc358900759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_Toc358900758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_Toc358900757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_Toc358900756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_Toc358900755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_Toc358900754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_Toc358900753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_Toc358900752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_Toc358900751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_Toc358900750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_Toc358900749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_Toc358900748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_Toc358900747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_Toc358900746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_Toc358900745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_Toc358900744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_Toc358900743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_Toc358900742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_Toc358900741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_Toc358900740</vt:lpwstr>
      </vt:variant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http://raketti.csc.fi/kokoa/kartturi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2015-12-04T10:07:00Z</dcterms:created>
  <dcterms:modified xsi:type="dcterms:W3CDTF">2016-05-31T06:33:00Z</dcterms:modified>
</cp:coreProperties>
</file>